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684" w:rsidRDefault="00130684">
      <w:pPr>
        <w:spacing w:line="600" w:lineRule="exact"/>
        <w:ind w:firstLineChars="0" w:firstLine="0"/>
        <w:jc w:val="right"/>
      </w:pPr>
    </w:p>
    <w:p w:rsidR="00130684" w:rsidRDefault="00130684">
      <w:pPr>
        <w:spacing w:line="420" w:lineRule="exact"/>
        <w:ind w:firstLineChars="0" w:firstLine="0"/>
        <w:jc w:val="right"/>
      </w:pPr>
      <w:bookmarkStart w:id="0" w:name="_GoBack"/>
      <w:bookmarkEnd w:id="0"/>
    </w:p>
    <w:p w:rsidR="00130684" w:rsidRDefault="009063FF">
      <w:pPr>
        <w:spacing w:line="600" w:lineRule="exact"/>
        <w:ind w:firstLineChars="0" w:firstLine="0"/>
        <w:jc w:val="right"/>
      </w:pPr>
      <w:r>
        <w:t>湘植保函〔</w:t>
      </w:r>
      <w:r>
        <w:t>20</w:t>
      </w:r>
      <w:r>
        <w:rPr>
          <w:rFonts w:hint="eastAsia"/>
        </w:rPr>
        <w:t>20</w:t>
      </w:r>
      <w:r>
        <w:t>〕</w:t>
      </w:r>
      <w:r>
        <w:rPr>
          <w:rFonts w:hint="eastAsia"/>
        </w:rPr>
        <w:t>1</w:t>
      </w:r>
      <w:r>
        <w:t>号</w:t>
      </w:r>
    </w:p>
    <w:p w:rsidR="00130684" w:rsidRDefault="00130684">
      <w:pPr>
        <w:spacing w:line="600" w:lineRule="exact"/>
        <w:ind w:firstLine="655"/>
      </w:pPr>
    </w:p>
    <w:p w:rsidR="00130684" w:rsidRDefault="009063FF">
      <w:pPr>
        <w:pStyle w:val="1"/>
        <w:keepNext w:val="0"/>
        <w:keepLines w:val="0"/>
        <w:spacing w:line="620" w:lineRule="exact"/>
        <w:rPr>
          <w:spacing w:val="30"/>
        </w:rPr>
      </w:pPr>
      <w:r>
        <w:rPr>
          <w:spacing w:val="30"/>
        </w:rPr>
        <w:t>湖南省植保植检站</w:t>
      </w:r>
    </w:p>
    <w:p w:rsidR="00130684" w:rsidRDefault="009063FF">
      <w:pPr>
        <w:pStyle w:val="1"/>
        <w:spacing w:line="620" w:lineRule="exact"/>
      </w:pPr>
      <w:r>
        <w:rPr>
          <w:rFonts w:hint="eastAsia"/>
        </w:rPr>
        <w:t>关于做好</w:t>
      </w:r>
      <w:r>
        <w:rPr>
          <w:rFonts w:eastAsia="Times New Roman"/>
        </w:rPr>
        <w:t>20</w:t>
      </w:r>
      <w:r>
        <w:rPr>
          <w:rFonts w:eastAsia="宋体" w:hint="eastAsia"/>
        </w:rPr>
        <w:t>20</w:t>
      </w:r>
      <w:r>
        <w:rPr>
          <w:rFonts w:hint="eastAsia"/>
        </w:rPr>
        <w:t>年农药使用调查监测工作的</w:t>
      </w:r>
    </w:p>
    <w:p w:rsidR="00130684" w:rsidRDefault="009063FF">
      <w:pPr>
        <w:pStyle w:val="1"/>
        <w:spacing w:line="620" w:lineRule="exact"/>
        <w:rPr>
          <w:rFonts w:eastAsia="Times New Roman"/>
        </w:rPr>
      </w:pPr>
      <w:r>
        <w:rPr>
          <w:rFonts w:hint="eastAsia"/>
        </w:rPr>
        <w:t>通</w:t>
      </w:r>
      <w:r>
        <w:rPr>
          <w:rFonts w:hint="eastAsia"/>
        </w:rPr>
        <w:t xml:space="preserve">    </w:t>
      </w:r>
      <w:r>
        <w:rPr>
          <w:rFonts w:hint="eastAsia"/>
        </w:rPr>
        <w:t>知</w:t>
      </w:r>
    </w:p>
    <w:p w:rsidR="00130684" w:rsidRDefault="00130684">
      <w:pPr>
        <w:spacing w:line="480" w:lineRule="exact"/>
        <w:ind w:firstLine="655"/>
        <w:rPr>
          <w:szCs w:val="32"/>
        </w:rPr>
      </w:pPr>
    </w:p>
    <w:p w:rsidR="00130684" w:rsidRDefault="009063FF">
      <w:pPr>
        <w:spacing w:line="570" w:lineRule="exact"/>
        <w:ind w:firstLineChars="0" w:firstLine="0"/>
        <w:rPr>
          <w:bCs/>
          <w:szCs w:val="32"/>
        </w:rPr>
      </w:pPr>
      <w:r>
        <w:rPr>
          <w:rFonts w:hint="eastAsia"/>
          <w:bCs/>
          <w:szCs w:val="32"/>
        </w:rPr>
        <w:t>各市州植保植检站</w:t>
      </w:r>
      <w:r>
        <w:rPr>
          <w:rFonts w:hint="eastAsia"/>
          <w:bCs/>
          <w:szCs w:val="32"/>
        </w:rPr>
        <w:t>（</w:t>
      </w:r>
      <w:r>
        <w:rPr>
          <w:rFonts w:hint="eastAsia"/>
          <w:bCs/>
          <w:szCs w:val="32"/>
        </w:rPr>
        <w:t>机构</w:t>
      </w:r>
      <w:r>
        <w:rPr>
          <w:rFonts w:hint="eastAsia"/>
          <w:bCs/>
          <w:szCs w:val="32"/>
        </w:rPr>
        <w:t>）</w:t>
      </w:r>
      <w:r>
        <w:rPr>
          <w:rFonts w:hint="eastAsia"/>
          <w:bCs/>
          <w:szCs w:val="32"/>
        </w:rPr>
        <w:t>、相关县市区植保植检站（局、植保机构）：</w:t>
      </w:r>
    </w:p>
    <w:p w:rsidR="00130684" w:rsidRDefault="009063FF">
      <w:pPr>
        <w:spacing w:line="570" w:lineRule="exact"/>
        <w:ind w:firstLineChars="0" w:firstLine="0"/>
        <w:rPr>
          <w:szCs w:val="32"/>
        </w:rPr>
      </w:pPr>
      <w:r>
        <w:rPr>
          <w:rFonts w:hint="eastAsia"/>
          <w:szCs w:val="32"/>
        </w:rPr>
        <w:t xml:space="preserve">    </w:t>
      </w:r>
      <w:r>
        <w:rPr>
          <w:rFonts w:hint="eastAsia"/>
          <w:szCs w:val="32"/>
        </w:rPr>
        <w:t>为落实全国农技中心《关于做好全国农药使用调查监测工作的通知》（农技植保〔</w:t>
      </w:r>
      <w:r>
        <w:rPr>
          <w:szCs w:val="32"/>
        </w:rPr>
        <w:t>20</w:t>
      </w:r>
      <w:r>
        <w:rPr>
          <w:rFonts w:hint="eastAsia"/>
          <w:szCs w:val="32"/>
        </w:rPr>
        <w:t>20</w:t>
      </w:r>
      <w:r>
        <w:rPr>
          <w:rFonts w:hint="eastAsia"/>
          <w:szCs w:val="32"/>
        </w:rPr>
        <w:t>〕</w:t>
      </w:r>
      <w:r>
        <w:rPr>
          <w:rFonts w:hint="eastAsia"/>
          <w:szCs w:val="32"/>
        </w:rPr>
        <w:t>21</w:t>
      </w:r>
      <w:r>
        <w:rPr>
          <w:rFonts w:hint="eastAsia"/>
          <w:szCs w:val="32"/>
        </w:rPr>
        <w:t>号）要求，掌握农民安全科学用药情况，准确预测农药与药械市场变化趋势，为政府部门指导生产和宏观决策提供依据，</w:t>
      </w:r>
      <w:r>
        <w:rPr>
          <w:rFonts w:hint="eastAsia"/>
          <w:szCs w:val="32"/>
        </w:rPr>
        <w:t>2020</w:t>
      </w:r>
      <w:r>
        <w:rPr>
          <w:rFonts w:hint="eastAsia"/>
          <w:szCs w:val="32"/>
        </w:rPr>
        <w:t>年我省将继续组织开展农药使用调查监测工作。现将相关事宜通知如下。</w:t>
      </w:r>
    </w:p>
    <w:p w:rsidR="00130684" w:rsidRDefault="009063FF">
      <w:pPr>
        <w:numPr>
          <w:ilvl w:val="0"/>
          <w:numId w:val="1"/>
        </w:numPr>
        <w:adjustRightInd/>
        <w:spacing w:line="570" w:lineRule="exact"/>
        <w:ind w:firstLineChars="0" w:firstLine="640"/>
        <w:rPr>
          <w:rFonts w:eastAsia="黑体"/>
          <w:szCs w:val="32"/>
        </w:rPr>
      </w:pPr>
      <w:r>
        <w:rPr>
          <w:rFonts w:eastAsia="黑体" w:hint="eastAsia"/>
          <w:szCs w:val="32"/>
        </w:rPr>
        <w:t>调查县市区</w:t>
      </w:r>
    </w:p>
    <w:p w:rsidR="00130684" w:rsidRDefault="009063FF">
      <w:pPr>
        <w:spacing w:line="570" w:lineRule="exact"/>
        <w:ind w:firstLine="655"/>
        <w:rPr>
          <w:szCs w:val="32"/>
        </w:rPr>
      </w:pPr>
      <w:r>
        <w:rPr>
          <w:rFonts w:hint="eastAsia"/>
          <w:szCs w:val="32"/>
        </w:rPr>
        <w:t>在全省</w:t>
      </w:r>
      <w:r>
        <w:rPr>
          <w:szCs w:val="32"/>
        </w:rPr>
        <w:t>14</w:t>
      </w:r>
      <w:r>
        <w:rPr>
          <w:rFonts w:hint="eastAsia"/>
          <w:szCs w:val="32"/>
        </w:rPr>
        <w:t>个市州</w:t>
      </w:r>
      <w:r>
        <w:rPr>
          <w:rFonts w:hint="eastAsia"/>
          <w:szCs w:val="32"/>
        </w:rPr>
        <w:t>25</w:t>
      </w:r>
      <w:r>
        <w:rPr>
          <w:rFonts w:hint="eastAsia"/>
          <w:szCs w:val="32"/>
        </w:rPr>
        <w:t>个县市区开展农药使用调查监测工作（附件</w:t>
      </w:r>
      <w:r>
        <w:rPr>
          <w:rFonts w:hint="eastAsia"/>
          <w:szCs w:val="32"/>
        </w:rPr>
        <w:t>1</w:t>
      </w:r>
      <w:r>
        <w:rPr>
          <w:rFonts w:hint="eastAsia"/>
          <w:szCs w:val="32"/>
        </w:rPr>
        <w:t>）。</w:t>
      </w:r>
    </w:p>
    <w:p w:rsidR="00130684" w:rsidRDefault="009063FF">
      <w:pPr>
        <w:numPr>
          <w:ilvl w:val="0"/>
          <w:numId w:val="1"/>
        </w:numPr>
        <w:adjustRightInd/>
        <w:spacing w:line="570" w:lineRule="exact"/>
        <w:ind w:firstLineChars="0" w:firstLine="640"/>
        <w:rPr>
          <w:rFonts w:eastAsia="黑体"/>
          <w:szCs w:val="32"/>
        </w:rPr>
      </w:pPr>
      <w:r>
        <w:rPr>
          <w:rFonts w:eastAsia="黑体" w:hint="eastAsia"/>
          <w:szCs w:val="32"/>
        </w:rPr>
        <w:t>调查作物</w:t>
      </w:r>
    </w:p>
    <w:p w:rsidR="00130684" w:rsidRDefault="009063FF">
      <w:pPr>
        <w:spacing w:line="570" w:lineRule="exact"/>
        <w:ind w:firstLine="655"/>
        <w:rPr>
          <w:szCs w:val="32"/>
        </w:rPr>
      </w:pPr>
      <w:r>
        <w:rPr>
          <w:rFonts w:hint="eastAsia"/>
          <w:szCs w:val="32"/>
        </w:rPr>
        <w:t>以当地主要农作物为调查对象，每个县市区调查</w:t>
      </w:r>
      <w:r>
        <w:rPr>
          <w:szCs w:val="32"/>
        </w:rPr>
        <w:t>2</w:t>
      </w:r>
      <w:r>
        <w:rPr>
          <w:rFonts w:hint="eastAsia"/>
          <w:szCs w:val="32"/>
        </w:rPr>
        <w:t>种作物，每种作物确保</w:t>
      </w:r>
      <w:r>
        <w:rPr>
          <w:szCs w:val="32"/>
        </w:rPr>
        <w:t>30</w:t>
      </w:r>
      <w:r>
        <w:rPr>
          <w:rFonts w:hint="eastAsia"/>
          <w:szCs w:val="32"/>
        </w:rPr>
        <w:t>户的有效数据，具体调查作物附后。</w:t>
      </w:r>
    </w:p>
    <w:p w:rsidR="00130684" w:rsidRDefault="009063FF">
      <w:pPr>
        <w:spacing w:line="570" w:lineRule="exact"/>
        <w:ind w:firstLine="655"/>
        <w:rPr>
          <w:rFonts w:eastAsia="黑体"/>
          <w:szCs w:val="32"/>
        </w:rPr>
      </w:pPr>
      <w:r>
        <w:rPr>
          <w:rFonts w:eastAsia="黑体" w:hint="eastAsia"/>
          <w:szCs w:val="32"/>
        </w:rPr>
        <w:t>三、调查方案</w:t>
      </w:r>
    </w:p>
    <w:p w:rsidR="00130684" w:rsidRDefault="009063FF">
      <w:pPr>
        <w:spacing w:line="570" w:lineRule="exact"/>
        <w:ind w:firstLine="655"/>
        <w:rPr>
          <w:szCs w:val="32"/>
        </w:rPr>
      </w:pPr>
      <w:r>
        <w:rPr>
          <w:rFonts w:hint="eastAsia"/>
          <w:szCs w:val="32"/>
        </w:rPr>
        <w:t>调查内容、调查方法、数据填报、工作总结等按照《</w:t>
      </w:r>
      <w:r>
        <w:rPr>
          <w:rFonts w:hint="eastAsia"/>
          <w:szCs w:val="32"/>
        </w:rPr>
        <w:t>2020</w:t>
      </w:r>
      <w:r>
        <w:rPr>
          <w:rFonts w:hint="eastAsia"/>
          <w:spacing w:val="-6"/>
          <w:szCs w:val="32"/>
        </w:rPr>
        <w:lastRenderedPageBreak/>
        <w:t>年全省农药使用调查监测工作方案》的要求执行，调查结果及时上报省、市州植保植检站（机构），供全年农药需求预测参考。</w:t>
      </w:r>
    </w:p>
    <w:p w:rsidR="00130684" w:rsidRDefault="009063FF">
      <w:pPr>
        <w:spacing w:line="570" w:lineRule="exact"/>
        <w:ind w:firstLine="655"/>
        <w:jc w:val="left"/>
        <w:rPr>
          <w:rFonts w:eastAsia="黑体"/>
          <w:szCs w:val="32"/>
        </w:rPr>
      </w:pPr>
      <w:r>
        <w:rPr>
          <w:rFonts w:eastAsia="黑体" w:hint="eastAsia"/>
          <w:szCs w:val="32"/>
        </w:rPr>
        <w:t>四、数据填报要求</w:t>
      </w:r>
    </w:p>
    <w:p w:rsidR="00130684" w:rsidRDefault="009063FF">
      <w:pPr>
        <w:spacing w:line="570" w:lineRule="exact"/>
        <w:ind w:firstLine="655"/>
        <w:rPr>
          <w:szCs w:val="32"/>
        </w:rPr>
      </w:pPr>
      <w:r>
        <w:rPr>
          <w:szCs w:val="32"/>
        </w:rPr>
        <w:t>调查数据采用互联网录入上报，即在专用软件系统支持下，由县级植保站安排专人进行数据录入。</w:t>
      </w:r>
      <w:r>
        <w:rPr>
          <w:rFonts w:hint="eastAsia"/>
          <w:szCs w:val="32"/>
        </w:rPr>
        <w:t>相关县市区可</w:t>
      </w:r>
      <w:r>
        <w:rPr>
          <w:szCs w:val="32"/>
        </w:rPr>
        <w:t>登录</w:t>
      </w:r>
      <w:r>
        <w:rPr>
          <w:szCs w:val="32"/>
        </w:rPr>
        <w:t>http://www.</w:t>
      </w:r>
      <w:r>
        <w:rPr>
          <w:rFonts w:hint="eastAsia"/>
          <w:szCs w:val="32"/>
        </w:rPr>
        <w:t>acmis</w:t>
      </w:r>
      <w:r>
        <w:rPr>
          <w:szCs w:val="32"/>
        </w:rPr>
        <w:t>.cn(</w:t>
      </w:r>
      <w:r>
        <w:rPr>
          <w:szCs w:val="32"/>
        </w:rPr>
        <w:t>农药械信息管理专用网站</w:t>
      </w:r>
      <w:r>
        <w:rPr>
          <w:szCs w:val="32"/>
        </w:rPr>
        <w:t>)</w:t>
      </w:r>
      <w:r>
        <w:rPr>
          <w:szCs w:val="32"/>
        </w:rPr>
        <w:t>，在网站下载农药械信息管理系统软件，下载后安装在本地机器上</w:t>
      </w:r>
      <w:r>
        <w:rPr>
          <w:rFonts w:hint="eastAsia"/>
          <w:szCs w:val="32"/>
        </w:rPr>
        <w:t>，然后在网上填报相关表格；也可以登录</w:t>
      </w:r>
      <w:r>
        <w:rPr>
          <w:szCs w:val="32"/>
        </w:rPr>
        <w:t>http://www.</w:t>
      </w:r>
      <w:r>
        <w:rPr>
          <w:rFonts w:hint="eastAsia"/>
          <w:szCs w:val="32"/>
        </w:rPr>
        <w:t>acmis</w:t>
      </w:r>
      <w:r>
        <w:rPr>
          <w:szCs w:val="32"/>
        </w:rPr>
        <w:t>.cn(</w:t>
      </w:r>
      <w:r>
        <w:rPr>
          <w:szCs w:val="32"/>
        </w:rPr>
        <w:t>农药械信息管理专用网站</w:t>
      </w:r>
      <w:r>
        <w:rPr>
          <w:szCs w:val="32"/>
        </w:rPr>
        <w:t>)</w:t>
      </w:r>
      <w:r>
        <w:rPr>
          <w:szCs w:val="32"/>
        </w:rPr>
        <w:t>，</w:t>
      </w:r>
      <w:r>
        <w:rPr>
          <w:rFonts w:hint="eastAsia"/>
          <w:szCs w:val="32"/>
        </w:rPr>
        <w:t>点击上面的“农药用药调查”按钮，进入农药使用调查监测项目管理系统的数据录入窗口，直接录入数据</w:t>
      </w:r>
      <w:r>
        <w:rPr>
          <w:szCs w:val="32"/>
        </w:rPr>
        <w:t>。</w:t>
      </w:r>
      <w:r>
        <w:rPr>
          <w:rFonts w:hint="eastAsia"/>
          <w:szCs w:val="32"/>
        </w:rPr>
        <w:t>调查数据按要求于</w:t>
      </w:r>
      <w:r>
        <w:rPr>
          <w:rFonts w:hint="eastAsia"/>
          <w:szCs w:val="32"/>
        </w:rPr>
        <w:t>10</w:t>
      </w:r>
      <w:r>
        <w:rPr>
          <w:rFonts w:hint="eastAsia"/>
          <w:szCs w:val="32"/>
        </w:rPr>
        <w:t>月</w:t>
      </w:r>
      <w:r>
        <w:rPr>
          <w:rFonts w:hint="eastAsia"/>
          <w:szCs w:val="32"/>
        </w:rPr>
        <w:t>30</w:t>
      </w:r>
      <w:r>
        <w:rPr>
          <w:rFonts w:hint="eastAsia"/>
          <w:szCs w:val="32"/>
        </w:rPr>
        <w:t>日前完成填报</w:t>
      </w:r>
      <w:r>
        <w:rPr>
          <w:szCs w:val="32"/>
        </w:rPr>
        <w:t>。</w:t>
      </w:r>
      <w:r>
        <w:rPr>
          <w:rFonts w:hint="eastAsia"/>
          <w:szCs w:val="32"/>
        </w:rPr>
        <w:t>调查数据仅在本系统内部交流，请勿外传。</w:t>
      </w:r>
    </w:p>
    <w:p w:rsidR="00130684" w:rsidRDefault="009063FF">
      <w:pPr>
        <w:spacing w:line="570" w:lineRule="exact"/>
        <w:ind w:firstLine="655"/>
        <w:jc w:val="left"/>
        <w:rPr>
          <w:rFonts w:eastAsia="黑体"/>
          <w:szCs w:val="32"/>
        </w:rPr>
      </w:pPr>
      <w:r>
        <w:rPr>
          <w:rFonts w:eastAsia="黑体" w:hint="eastAsia"/>
          <w:szCs w:val="32"/>
        </w:rPr>
        <w:t>五、工作要求</w:t>
      </w:r>
    </w:p>
    <w:p w:rsidR="00130684" w:rsidRDefault="009063FF">
      <w:pPr>
        <w:spacing w:line="570" w:lineRule="exact"/>
        <w:ind w:firstLine="655"/>
        <w:rPr>
          <w:szCs w:val="32"/>
        </w:rPr>
      </w:pPr>
      <w:r>
        <w:rPr>
          <w:rFonts w:hint="eastAsia"/>
          <w:szCs w:val="32"/>
        </w:rPr>
        <w:t>相关县市区安排专人负责本项工作，于</w:t>
      </w:r>
      <w:r>
        <w:rPr>
          <w:rFonts w:hint="eastAsia"/>
          <w:szCs w:val="32"/>
        </w:rPr>
        <w:t>4</w:t>
      </w:r>
      <w:r>
        <w:rPr>
          <w:rFonts w:hint="eastAsia"/>
          <w:szCs w:val="32"/>
        </w:rPr>
        <w:t>月</w:t>
      </w:r>
      <w:r>
        <w:rPr>
          <w:rFonts w:hint="eastAsia"/>
          <w:szCs w:val="32"/>
        </w:rPr>
        <w:t>30</w:t>
      </w:r>
      <w:r>
        <w:rPr>
          <w:rFonts w:hint="eastAsia"/>
          <w:szCs w:val="32"/>
        </w:rPr>
        <w:t>日前将负责本项工作的调查人员名单上报省植保植检站药械科</w:t>
      </w:r>
      <w:r>
        <w:rPr>
          <w:rFonts w:hint="eastAsia"/>
          <w:szCs w:val="32"/>
        </w:rPr>
        <w:t>(</w:t>
      </w:r>
      <w:r>
        <w:rPr>
          <w:rFonts w:hint="eastAsia"/>
          <w:szCs w:val="32"/>
        </w:rPr>
        <w:t>电话</w:t>
      </w:r>
      <w:r>
        <w:rPr>
          <w:rFonts w:hint="eastAsia"/>
          <w:szCs w:val="32"/>
        </w:rPr>
        <w:t>:0731-84445654</w:t>
      </w:r>
      <w:r>
        <w:rPr>
          <w:rFonts w:hint="eastAsia"/>
          <w:szCs w:val="32"/>
        </w:rPr>
        <w:t>，</w:t>
      </w:r>
      <w:r>
        <w:rPr>
          <w:rFonts w:hint="eastAsia"/>
          <w:szCs w:val="32"/>
        </w:rPr>
        <w:t>电子邮箱：</w:t>
      </w:r>
      <w:r>
        <w:rPr>
          <w:rFonts w:hint="eastAsia"/>
          <w:szCs w:val="32"/>
        </w:rPr>
        <w:t>yaoxieke@163.com)</w:t>
      </w:r>
      <w:r>
        <w:rPr>
          <w:rFonts w:hint="eastAsia"/>
          <w:szCs w:val="32"/>
        </w:rPr>
        <w:t>，加入全国农户用药调查</w:t>
      </w:r>
      <w:r>
        <w:rPr>
          <w:szCs w:val="32"/>
        </w:rPr>
        <w:t xml:space="preserve"> QQ</w:t>
      </w:r>
      <w:r>
        <w:rPr>
          <w:rFonts w:hint="eastAsia"/>
          <w:szCs w:val="32"/>
        </w:rPr>
        <w:t>群</w:t>
      </w:r>
      <w:r>
        <w:rPr>
          <w:szCs w:val="32"/>
        </w:rPr>
        <w:t>85471438</w:t>
      </w:r>
      <w:r>
        <w:rPr>
          <w:rFonts w:hint="eastAsia"/>
          <w:szCs w:val="32"/>
        </w:rPr>
        <w:t>，开展工作交流。</w:t>
      </w:r>
    </w:p>
    <w:p w:rsidR="00130684" w:rsidRDefault="00130684">
      <w:pPr>
        <w:spacing w:line="400" w:lineRule="exact"/>
        <w:ind w:firstLine="655"/>
        <w:jc w:val="left"/>
        <w:rPr>
          <w:szCs w:val="32"/>
          <w:shd w:val="clear" w:color="auto" w:fill="FFFFFF"/>
        </w:rPr>
      </w:pPr>
    </w:p>
    <w:p w:rsidR="00130684" w:rsidRDefault="009063FF">
      <w:pPr>
        <w:spacing w:line="570" w:lineRule="exact"/>
        <w:ind w:firstLine="655"/>
        <w:rPr>
          <w:szCs w:val="32"/>
        </w:rPr>
      </w:pPr>
      <w:r>
        <w:rPr>
          <w:rFonts w:hint="eastAsia"/>
          <w:szCs w:val="32"/>
          <w:shd w:val="clear" w:color="auto" w:fill="FFFFFF"/>
        </w:rPr>
        <w:t>附件</w:t>
      </w:r>
      <w:r>
        <w:rPr>
          <w:rFonts w:hint="eastAsia"/>
          <w:szCs w:val="32"/>
          <w:shd w:val="clear" w:color="auto" w:fill="FFFFFF"/>
        </w:rPr>
        <w:t>：</w:t>
      </w:r>
      <w:r>
        <w:rPr>
          <w:rFonts w:hint="eastAsia"/>
          <w:szCs w:val="32"/>
          <w:shd w:val="clear" w:color="auto" w:fill="FFFFFF"/>
        </w:rPr>
        <w:t>1</w:t>
      </w:r>
      <w:r>
        <w:rPr>
          <w:rFonts w:hint="eastAsia"/>
          <w:szCs w:val="32"/>
          <w:shd w:val="clear" w:color="auto" w:fill="FFFFFF"/>
        </w:rPr>
        <w:t>.</w:t>
      </w:r>
      <w:r>
        <w:rPr>
          <w:rFonts w:hint="eastAsia"/>
          <w:szCs w:val="32"/>
        </w:rPr>
        <w:t>全省农药使用监测调查县与调查作物表</w:t>
      </w:r>
    </w:p>
    <w:p w:rsidR="00130684" w:rsidRDefault="009063FF" w:rsidP="0053283E">
      <w:pPr>
        <w:spacing w:line="570" w:lineRule="exact"/>
        <w:ind w:firstLineChars="500" w:firstLine="1638"/>
        <w:jc w:val="left"/>
        <w:rPr>
          <w:szCs w:val="32"/>
        </w:rPr>
      </w:pPr>
      <w:r>
        <w:rPr>
          <w:rFonts w:hint="eastAsia"/>
          <w:szCs w:val="32"/>
          <w:shd w:val="clear" w:color="auto" w:fill="FFFFFF"/>
        </w:rPr>
        <w:t>2</w:t>
      </w:r>
      <w:r>
        <w:rPr>
          <w:rFonts w:hint="eastAsia"/>
          <w:szCs w:val="32"/>
          <w:shd w:val="clear" w:color="auto" w:fill="FFFFFF"/>
        </w:rPr>
        <w:t>.</w:t>
      </w:r>
      <w:r>
        <w:rPr>
          <w:rFonts w:hint="eastAsia"/>
          <w:szCs w:val="32"/>
          <w:shd w:val="clear" w:color="auto" w:fill="FFFFFF"/>
        </w:rPr>
        <w:t xml:space="preserve"> </w:t>
      </w:r>
      <w:r>
        <w:rPr>
          <w:szCs w:val="32"/>
        </w:rPr>
        <w:t>20</w:t>
      </w:r>
      <w:r>
        <w:rPr>
          <w:rFonts w:hint="eastAsia"/>
          <w:szCs w:val="32"/>
        </w:rPr>
        <w:t>20</w:t>
      </w:r>
      <w:r>
        <w:rPr>
          <w:szCs w:val="32"/>
        </w:rPr>
        <w:t>年全</w:t>
      </w:r>
      <w:r>
        <w:rPr>
          <w:rFonts w:hint="eastAsia"/>
          <w:szCs w:val="32"/>
        </w:rPr>
        <w:t>省</w:t>
      </w:r>
      <w:r>
        <w:rPr>
          <w:szCs w:val="32"/>
        </w:rPr>
        <w:t>农药使用调查监测工作方案</w:t>
      </w:r>
    </w:p>
    <w:p w:rsidR="00130684" w:rsidRDefault="00130684">
      <w:pPr>
        <w:spacing w:line="570" w:lineRule="exact"/>
        <w:ind w:firstLine="655"/>
        <w:jc w:val="left"/>
        <w:rPr>
          <w:szCs w:val="32"/>
          <w:shd w:val="clear" w:color="auto" w:fill="FFFFFF"/>
        </w:rPr>
      </w:pPr>
    </w:p>
    <w:p w:rsidR="00130684" w:rsidRDefault="009063FF" w:rsidP="0053283E">
      <w:pPr>
        <w:tabs>
          <w:tab w:val="left" w:pos="7584"/>
        </w:tabs>
        <w:spacing w:line="570" w:lineRule="exact"/>
        <w:ind w:firstLineChars="1200" w:firstLine="4651"/>
        <w:rPr>
          <w:spacing w:val="30"/>
          <w:szCs w:val="32"/>
        </w:rPr>
      </w:pPr>
      <w:r>
        <w:rPr>
          <w:spacing w:val="30"/>
          <w:szCs w:val="32"/>
        </w:rPr>
        <w:t>湖南省植保植检站</w:t>
      </w:r>
    </w:p>
    <w:p w:rsidR="00130684" w:rsidRDefault="009063FF" w:rsidP="0053283E">
      <w:pPr>
        <w:spacing w:line="570" w:lineRule="exact"/>
        <w:ind w:firstLineChars="250" w:firstLine="819"/>
        <w:rPr>
          <w:kern w:val="0"/>
          <w:szCs w:val="32"/>
        </w:rPr>
      </w:pPr>
      <w:r>
        <w:rPr>
          <w:kern w:val="0"/>
          <w:szCs w:val="32"/>
        </w:rPr>
        <w:t xml:space="preserve">                         20</w:t>
      </w:r>
      <w:r>
        <w:rPr>
          <w:rFonts w:hint="eastAsia"/>
          <w:kern w:val="0"/>
          <w:szCs w:val="32"/>
        </w:rPr>
        <w:t>20</w:t>
      </w:r>
      <w:r>
        <w:rPr>
          <w:kern w:val="0"/>
          <w:szCs w:val="32"/>
        </w:rPr>
        <w:t>年</w:t>
      </w:r>
      <w:r>
        <w:rPr>
          <w:rFonts w:hint="eastAsia"/>
          <w:kern w:val="0"/>
          <w:szCs w:val="32"/>
        </w:rPr>
        <w:t>3</w:t>
      </w:r>
      <w:r>
        <w:rPr>
          <w:kern w:val="0"/>
          <w:szCs w:val="32"/>
        </w:rPr>
        <w:t>月</w:t>
      </w:r>
      <w:r>
        <w:rPr>
          <w:rFonts w:hint="eastAsia"/>
          <w:kern w:val="0"/>
          <w:szCs w:val="32"/>
        </w:rPr>
        <w:t>24</w:t>
      </w:r>
      <w:r>
        <w:rPr>
          <w:kern w:val="0"/>
          <w:szCs w:val="32"/>
        </w:rPr>
        <w:t>日</w:t>
      </w:r>
    </w:p>
    <w:p w:rsidR="00130684" w:rsidRDefault="00130684">
      <w:pPr>
        <w:spacing w:line="40" w:lineRule="exact"/>
        <w:ind w:firstLineChars="0" w:firstLine="0"/>
        <w:rPr>
          <w:szCs w:val="36"/>
        </w:rPr>
      </w:pPr>
    </w:p>
    <w:p w:rsidR="00130684" w:rsidRDefault="00130684">
      <w:pPr>
        <w:spacing w:line="40" w:lineRule="exact"/>
        <w:ind w:firstLineChars="0" w:firstLine="0"/>
        <w:rPr>
          <w:szCs w:val="36"/>
        </w:rPr>
      </w:pPr>
    </w:p>
    <w:p w:rsidR="00130684" w:rsidRDefault="00130684">
      <w:pPr>
        <w:spacing w:line="40" w:lineRule="exact"/>
        <w:ind w:firstLineChars="0" w:firstLine="0"/>
        <w:rPr>
          <w:szCs w:val="36"/>
        </w:rPr>
      </w:pPr>
    </w:p>
    <w:p w:rsidR="00130684" w:rsidRDefault="009063FF">
      <w:pPr>
        <w:spacing w:line="579" w:lineRule="atLeast"/>
        <w:ind w:firstLineChars="0" w:firstLine="0"/>
        <w:rPr>
          <w:rFonts w:ascii="黑体" w:eastAsia="黑体" w:hAnsi="黑体" w:cs="黑体"/>
          <w:szCs w:val="32"/>
        </w:rPr>
      </w:pPr>
      <w:r>
        <w:rPr>
          <w:rFonts w:ascii="黑体" w:eastAsia="黑体" w:hAnsi="黑体" w:cs="黑体" w:hint="eastAsia"/>
          <w:szCs w:val="32"/>
        </w:rPr>
        <w:lastRenderedPageBreak/>
        <w:t>附件</w:t>
      </w:r>
      <w:r>
        <w:rPr>
          <w:rFonts w:ascii="黑体" w:eastAsia="黑体" w:hAnsi="黑体" w:cs="黑体" w:hint="eastAsia"/>
          <w:szCs w:val="32"/>
        </w:rPr>
        <w:t>1</w:t>
      </w:r>
      <w:r>
        <w:rPr>
          <w:rFonts w:ascii="黑体" w:eastAsia="黑体" w:hAnsi="黑体" w:cs="黑体" w:hint="eastAsia"/>
          <w:szCs w:val="32"/>
        </w:rPr>
        <w:t>：</w:t>
      </w:r>
    </w:p>
    <w:p w:rsidR="00130684" w:rsidRDefault="009063FF">
      <w:pPr>
        <w:spacing w:line="520" w:lineRule="exact"/>
        <w:ind w:firstLineChars="0" w:firstLine="0"/>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全省农药使用监测调查县与调查作物表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1"/>
        <w:gridCol w:w="1843"/>
        <w:gridCol w:w="938"/>
        <w:gridCol w:w="974"/>
        <w:gridCol w:w="972"/>
        <w:gridCol w:w="974"/>
        <w:gridCol w:w="973"/>
        <w:gridCol w:w="974"/>
        <w:gridCol w:w="973"/>
      </w:tblGrid>
      <w:tr w:rsidR="00130684">
        <w:trPr>
          <w:trHeight w:val="425"/>
          <w:jc w:val="center"/>
        </w:trPr>
        <w:tc>
          <w:tcPr>
            <w:tcW w:w="911"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县市区</w:t>
            </w:r>
          </w:p>
        </w:tc>
        <w:tc>
          <w:tcPr>
            <w:tcW w:w="1843" w:type="dxa"/>
            <w:tcMar>
              <w:top w:w="0" w:type="dxa"/>
              <w:left w:w="0" w:type="dxa"/>
              <w:bottom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双季稻</w:t>
            </w:r>
          </w:p>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（早晚稻连茬）</w:t>
            </w: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一季稻</w:t>
            </w: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柑橘</w:t>
            </w:r>
          </w:p>
        </w:tc>
        <w:tc>
          <w:tcPr>
            <w:tcW w:w="972"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油菜</w:t>
            </w: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露地</w:t>
            </w:r>
          </w:p>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蔬菜</w:t>
            </w: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棉花</w:t>
            </w: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茶叶</w:t>
            </w: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玉米</w:t>
            </w: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华容</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湘阴</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平江</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宁乡</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湘乡</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醴陵</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攸县</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衡南</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安仁</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安乡</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top w:w="0" w:type="dxa"/>
              <w:left w:w="0" w:type="dxa"/>
              <w:bottom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桃源</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top w:w="0" w:type="dxa"/>
              <w:left w:w="0" w:type="dxa"/>
              <w:bottom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澧县</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top w:w="0" w:type="dxa"/>
              <w:left w:w="0" w:type="dxa"/>
              <w:bottom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安化</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赫山</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桃江</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南县</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新化</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双峰</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武冈</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龙山</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慈利</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芷江</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辰溪</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道县</w:t>
            </w:r>
          </w:p>
        </w:tc>
        <w:tc>
          <w:tcPr>
            <w:tcW w:w="184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东安</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rsidR="00130684" w:rsidRDefault="00130684"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r>
      <w:tr w:rsidR="00130684">
        <w:trPr>
          <w:trHeight w:val="425"/>
          <w:jc w:val="center"/>
        </w:trPr>
        <w:tc>
          <w:tcPr>
            <w:tcW w:w="911" w:type="dxa"/>
            <w:tcMar>
              <w:left w:w="0" w:type="dxa"/>
              <w:right w:w="0" w:type="dxa"/>
            </w:tcMar>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合计</w:t>
            </w:r>
          </w:p>
        </w:tc>
        <w:tc>
          <w:tcPr>
            <w:tcW w:w="184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11</w:t>
            </w:r>
          </w:p>
        </w:tc>
        <w:tc>
          <w:tcPr>
            <w:tcW w:w="938"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9</w:t>
            </w: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6</w:t>
            </w:r>
          </w:p>
        </w:tc>
        <w:tc>
          <w:tcPr>
            <w:tcW w:w="972"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5</w:t>
            </w: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7</w:t>
            </w: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3</w:t>
            </w:r>
          </w:p>
        </w:tc>
        <w:tc>
          <w:tcPr>
            <w:tcW w:w="974"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4</w:t>
            </w:r>
          </w:p>
        </w:tc>
        <w:tc>
          <w:tcPr>
            <w:tcW w:w="973" w:type="dxa"/>
            <w:vAlign w:val="center"/>
          </w:tcPr>
          <w:p w:rsidR="00130684" w:rsidRDefault="009063FF" w:rsidP="0053283E">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5</w:t>
            </w:r>
          </w:p>
        </w:tc>
      </w:tr>
    </w:tbl>
    <w:p w:rsidR="00130684" w:rsidRDefault="009063FF">
      <w:pPr>
        <w:spacing w:line="570" w:lineRule="exact"/>
        <w:ind w:firstLineChars="0" w:firstLine="0"/>
        <w:rPr>
          <w:rFonts w:ascii="黑体" w:eastAsia="黑体" w:hAnsi="黑体" w:cs="黑体"/>
          <w:szCs w:val="32"/>
        </w:rPr>
      </w:pPr>
      <w:r>
        <w:rPr>
          <w:rFonts w:ascii="黑体" w:eastAsia="黑体" w:hAnsi="黑体" w:cs="黑体" w:hint="eastAsia"/>
          <w:szCs w:val="32"/>
        </w:rPr>
        <w:lastRenderedPageBreak/>
        <w:t>附件</w:t>
      </w:r>
      <w:r>
        <w:rPr>
          <w:rFonts w:ascii="黑体" w:eastAsia="黑体" w:hAnsi="黑体" w:cs="黑体" w:hint="eastAsia"/>
          <w:szCs w:val="32"/>
        </w:rPr>
        <w:t>2</w:t>
      </w:r>
      <w:r>
        <w:rPr>
          <w:rFonts w:ascii="黑体" w:eastAsia="黑体" w:hAnsi="黑体" w:cs="黑体" w:hint="eastAsia"/>
          <w:szCs w:val="32"/>
        </w:rPr>
        <w:t>：</w:t>
      </w:r>
    </w:p>
    <w:p w:rsidR="00130684" w:rsidRDefault="00130684">
      <w:pPr>
        <w:spacing w:line="570" w:lineRule="exact"/>
        <w:ind w:firstLine="735"/>
        <w:jc w:val="center"/>
        <w:rPr>
          <w:rFonts w:ascii="黑体" w:eastAsia="黑体" w:hAnsi="黑体"/>
          <w:sz w:val="36"/>
          <w:szCs w:val="36"/>
        </w:rPr>
      </w:pPr>
    </w:p>
    <w:p w:rsidR="00130684" w:rsidRDefault="009063FF">
      <w:pPr>
        <w:spacing w:line="570" w:lineRule="exact"/>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2020</w:t>
      </w:r>
      <w:r>
        <w:rPr>
          <w:rFonts w:ascii="方正小标宋简体" w:eastAsia="方正小标宋简体" w:hAnsi="方正小标宋简体" w:cs="方正小标宋简体" w:hint="eastAsia"/>
          <w:sz w:val="44"/>
          <w:szCs w:val="44"/>
        </w:rPr>
        <w:t>年全省农药使用调查监测工作方案</w:t>
      </w:r>
    </w:p>
    <w:p w:rsidR="00130684" w:rsidRDefault="009063FF">
      <w:pPr>
        <w:spacing w:line="570" w:lineRule="exact"/>
        <w:ind w:firstLine="495"/>
        <w:jc w:val="center"/>
        <w:rPr>
          <w:rFonts w:eastAsia="小标宋"/>
          <w:sz w:val="36"/>
          <w:szCs w:val="36"/>
        </w:rPr>
      </w:pPr>
      <w:r>
        <w:rPr>
          <w:rFonts w:eastAsia="楷体"/>
          <w:sz w:val="24"/>
        </w:rPr>
        <w:t xml:space="preserve"> </w:t>
      </w:r>
    </w:p>
    <w:p w:rsidR="00130684" w:rsidRDefault="009063FF">
      <w:pPr>
        <w:spacing w:line="570" w:lineRule="exact"/>
        <w:ind w:firstLine="655"/>
        <w:jc w:val="left"/>
        <w:rPr>
          <w:rFonts w:eastAsia="黑体"/>
          <w:szCs w:val="32"/>
        </w:rPr>
      </w:pPr>
      <w:r>
        <w:rPr>
          <w:rFonts w:eastAsia="黑体"/>
          <w:szCs w:val="32"/>
        </w:rPr>
        <w:t>一、调查监测工作目的</w:t>
      </w:r>
    </w:p>
    <w:p w:rsidR="00130684" w:rsidRDefault="009063FF">
      <w:pPr>
        <w:spacing w:line="570" w:lineRule="exact"/>
        <w:ind w:firstLine="655"/>
        <w:jc w:val="left"/>
        <w:rPr>
          <w:szCs w:val="32"/>
        </w:rPr>
      </w:pPr>
      <w:r>
        <w:rPr>
          <w:szCs w:val="32"/>
        </w:rPr>
        <w:t>组织农户开展全程用药系统调查，统计分析我</w:t>
      </w:r>
      <w:r>
        <w:rPr>
          <w:rFonts w:hint="eastAsia"/>
          <w:szCs w:val="32"/>
        </w:rPr>
        <w:t>省</w:t>
      </w:r>
      <w:r>
        <w:rPr>
          <w:szCs w:val="32"/>
        </w:rPr>
        <w:t>种植业农药使用状况，开展农药使用状况系统监测，不仅对于掌握我国农药科学安全使用水平，客观分析当前农药使用中存在的问题，为农药使用量零增长行动提供基础的数据支撑，而且可为政府部门制定相关政策提供参考，为农药产业发展提供依据，并对提升农民科学安全用药水平，促进农药减施增效，推动农业绿色发展具有重要推动作用。</w:t>
      </w:r>
    </w:p>
    <w:p w:rsidR="00130684" w:rsidRDefault="009063FF">
      <w:pPr>
        <w:spacing w:line="570" w:lineRule="exact"/>
        <w:ind w:firstLine="655"/>
        <w:jc w:val="left"/>
        <w:rPr>
          <w:szCs w:val="32"/>
        </w:rPr>
      </w:pPr>
      <w:r>
        <w:rPr>
          <w:rFonts w:eastAsia="黑体"/>
          <w:szCs w:val="32"/>
        </w:rPr>
        <w:t>二、调查监测基点县确定</w:t>
      </w:r>
    </w:p>
    <w:p w:rsidR="00130684" w:rsidRDefault="009063FF">
      <w:pPr>
        <w:spacing w:line="570" w:lineRule="exact"/>
        <w:ind w:firstLine="655"/>
        <w:jc w:val="left"/>
        <w:rPr>
          <w:szCs w:val="32"/>
        </w:rPr>
      </w:pPr>
      <w:r>
        <w:rPr>
          <w:szCs w:val="32"/>
        </w:rPr>
        <w:t>根据我</w:t>
      </w:r>
      <w:r>
        <w:rPr>
          <w:rFonts w:hint="eastAsia"/>
          <w:szCs w:val="32"/>
        </w:rPr>
        <w:t>省</w:t>
      </w:r>
      <w:r>
        <w:rPr>
          <w:szCs w:val="32"/>
        </w:rPr>
        <w:t>主要大田作物、蔬菜、果树等种植面积，结合我</w:t>
      </w:r>
      <w:r>
        <w:rPr>
          <w:rFonts w:hint="eastAsia"/>
          <w:szCs w:val="32"/>
        </w:rPr>
        <w:t>省</w:t>
      </w:r>
      <w:r>
        <w:rPr>
          <w:szCs w:val="32"/>
        </w:rPr>
        <w:t>不同地区、不同地理条件用药特征，选择具有代表性的县（市、区）作为农药使用调查监测基点县，开展系统定点调查。</w:t>
      </w:r>
    </w:p>
    <w:p w:rsidR="00130684" w:rsidRDefault="009063FF">
      <w:pPr>
        <w:spacing w:line="570" w:lineRule="exact"/>
        <w:ind w:firstLine="655"/>
        <w:jc w:val="left"/>
        <w:rPr>
          <w:rFonts w:eastAsia="黑体"/>
          <w:szCs w:val="32"/>
        </w:rPr>
      </w:pPr>
      <w:r>
        <w:rPr>
          <w:rFonts w:eastAsia="黑体"/>
          <w:szCs w:val="32"/>
        </w:rPr>
        <w:t>三、调查方法</w:t>
      </w:r>
    </w:p>
    <w:p w:rsidR="00130684" w:rsidRDefault="009063FF">
      <w:pPr>
        <w:spacing w:line="570" w:lineRule="exact"/>
        <w:ind w:firstLine="655"/>
        <w:jc w:val="left"/>
        <w:rPr>
          <w:rFonts w:eastAsia="楷体"/>
          <w:szCs w:val="32"/>
        </w:rPr>
      </w:pPr>
      <w:r>
        <w:rPr>
          <w:rFonts w:eastAsia="楷体_GB2312"/>
          <w:b/>
          <w:bCs/>
          <w:szCs w:val="32"/>
        </w:rPr>
        <w:t>（一）样</w:t>
      </w:r>
      <w:r>
        <w:rPr>
          <w:rFonts w:eastAsia="楷体_GB2312"/>
          <w:b/>
          <w:bCs/>
          <w:szCs w:val="32"/>
        </w:rPr>
        <w:t>本选择。</w:t>
      </w:r>
      <w:r>
        <w:rPr>
          <w:rFonts w:hint="eastAsia"/>
          <w:szCs w:val="32"/>
        </w:rPr>
        <w:t>各调查县市区</w:t>
      </w:r>
      <w:r>
        <w:rPr>
          <w:szCs w:val="32"/>
        </w:rPr>
        <w:t>，从耕作制度、作物栽培和病虫防治水平等方面综合考虑选择乡镇和农户，进行农药使用的调查监测。监测结果应能反映基点县病虫草鼠害发生、防治状况、防治方法、用药水平等现状。</w:t>
      </w:r>
    </w:p>
    <w:p w:rsidR="00130684" w:rsidRDefault="009063FF">
      <w:pPr>
        <w:spacing w:line="570" w:lineRule="exact"/>
        <w:ind w:firstLine="655"/>
        <w:jc w:val="left"/>
        <w:rPr>
          <w:szCs w:val="32"/>
        </w:rPr>
      </w:pPr>
      <w:r>
        <w:rPr>
          <w:rFonts w:eastAsia="楷体_GB2312"/>
          <w:b/>
          <w:bCs/>
          <w:szCs w:val="32"/>
        </w:rPr>
        <w:t>（二）样本数量。</w:t>
      </w:r>
      <w:r>
        <w:rPr>
          <w:szCs w:val="32"/>
        </w:rPr>
        <w:t>每个基点县选择</w:t>
      </w:r>
      <w:r>
        <w:rPr>
          <w:szCs w:val="32"/>
        </w:rPr>
        <w:t>3</w:t>
      </w:r>
      <w:r>
        <w:rPr>
          <w:szCs w:val="32"/>
        </w:rPr>
        <w:t>－</w:t>
      </w:r>
      <w:r>
        <w:rPr>
          <w:szCs w:val="32"/>
        </w:rPr>
        <w:t>5</w:t>
      </w:r>
      <w:r>
        <w:rPr>
          <w:szCs w:val="32"/>
        </w:rPr>
        <w:t>个乡镇，每个乡</w:t>
      </w:r>
      <w:r>
        <w:rPr>
          <w:szCs w:val="32"/>
        </w:rPr>
        <w:lastRenderedPageBreak/>
        <w:t>镇选择</w:t>
      </w:r>
      <w:r>
        <w:rPr>
          <w:szCs w:val="32"/>
        </w:rPr>
        <w:t>6</w:t>
      </w:r>
      <w:r>
        <w:rPr>
          <w:szCs w:val="32"/>
        </w:rPr>
        <w:t>－</w:t>
      </w:r>
      <w:r>
        <w:rPr>
          <w:szCs w:val="32"/>
        </w:rPr>
        <w:t>10</w:t>
      </w:r>
      <w:r>
        <w:rPr>
          <w:szCs w:val="32"/>
        </w:rPr>
        <w:t>个可反映当地农药使用水平的种植大户、普通农户作为调查农户。每一种调查作物不得少于</w:t>
      </w:r>
      <w:r>
        <w:rPr>
          <w:szCs w:val="32"/>
        </w:rPr>
        <w:t>30</w:t>
      </w:r>
      <w:r>
        <w:rPr>
          <w:szCs w:val="32"/>
        </w:rPr>
        <w:t>个农户。</w:t>
      </w:r>
      <w:r>
        <w:rPr>
          <w:szCs w:val="32"/>
        </w:rPr>
        <w:t xml:space="preserve"> </w:t>
      </w:r>
    </w:p>
    <w:p w:rsidR="00130684" w:rsidRDefault="009063FF">
      <w:pPr>
        <w:spacing w:line="570" w:lineRule="exact"/>
        <w:ind w:firstLine="655"/>
        <w:jc w:val="left"/>
        <w:rPr>
          <w:szCs w:val="32"/>
        </w:rPr>
      </w:pPr>
      <w:r>
        <w:rPr>
          <w:szCs w:val="32"/>
        </w:rPr>
        <w:t>原项目县调查农户要保持相对稳定，确需更换的，更换农户个数原则上不超过上年原有农户数的</w:t>
      </w:r>
      <w:r>
        <w:rPr>
          <w:szCs w:val="32"/>
        </w:rPr>
        <w:t>1/5</w:t>
      </w:r>
      <w:r>
        <w:rPr>
          <w:szCs w:val="32"/>
        </w:rPr>
        <w:t>。</w:t>
      </w:r>
    </w:p>
    <w:p w:rsidR="00130684" w:rsidRDefault="009063FF">
      <w:pPr>
        <w:spacing w:line="570" w:lineRule="exact"/>
        <w:ind w:firstLine="655"/>
        <w:jc w:val="left"/>
        <w:rPr>
          <w:szCs w:val="32"/>
        </w:rPr>
      </w:pPr>
      <w:r>
        <w:rPr>
          <w:rFonts w:eastAsia="楷体_GB2312"/>
          <w:b/>
          <w:bCs/>
          <w:szCs w:val="32"/>
        </w:rPr>
        <w:t>（三）调查范围。</w:t>
      </w:r>
      <w:r>
        <w:rPr>
          <w:szCs w:val="32"/>
        </w:rPr>
        <w:t>调查农户（种植大户）必须在附表</w:t>
      </w:r>
      <w:r>
        <w:rPr>
          <w:szCs w:val="32"/>
        </w:rPr>
        <w:t>4</w:t>
      </w:r>
      <w:r>
        <w:rPr>
          <w:szCs w:val="32"/>
        </w:rPr>
        <w:t>指定县、指定作物的主产区选择，在农户（种植大户）的全部种植田块上进行全年、所有作物的用药调查，包括田埂上喷洒除草剂、种子处理用药等都需要记录在册。</w:t>
      </w:r>
    </w:p>
    <w:p w:rsidR="00130684" w:rsidRDefault="009063FF">
      <w:pPr>
        <w:spacing w:line="570" w:lineRule="exact"/>
        <w:ind w:firstLine="655"/>
        <w:jc w:val="left"/>
        <w:rPr>
          <w:rFonts w:eastAsia="仿宋"/>
          <w:szCs w:val="32"/>
        </w:rPr>
      </w:pPr>
      <w:r>
        <w:rPr>
          <w:rFonts w:eastAsia="楷体_GB2312"/>
          <w:b/>
          <w:bCs/>
          <w:szCs w:val="32"/>
        </w:rPr>
        <w:t>（四）调查时间。</w:t>
      </w:r>
      <w:r>
        <w:rPr>
          <w:szCs w:val="32"/>
        </w:rPr>
        <w:t>每年</w:t>
      </w:r>
      <w:r>
        <w:rPr>
          <w:szCs w:val="32"/>
        </w:rPr>
        <w:t>1</w:t>
      </w:r>
      <w:r>
        <w:rPr>
          <w:szCs w:val="32"/>
        </w:rPr>
        <w:t>月</w:t>
      </w:r>
      <w:r>
        <w:rPr>
          <w:szCs w:val="32"/>
        </w:rPr>
        <w:t>1</w:t>
      </w:r>
      <w:r>
        <w:rPr>
          <w:szCs w:val="32"/>
        </w:rPr>
        <w:t>日至</w:t>
      </w:r>
      <w:r>
        <w:rPr>
          <w:szCs w:val="32"/>
        </w:rPr>
        <w:t>12</w:t>
      </w:r>
      <w:r>
        <w:rPr>
          <w:szCs w:val="32"/>
        </w:rPr>
        <w:t>月</w:t>
      </w:r>
      <w:r>
        <w:rPr>
          <w:szCs w:val="32"/>
        </w:rPr>
        <w:t>31</w:t>
      </w:r>
      <w:r>
        <w:rPr>
          <w:szCs w:val="32"/>
        </w:rPr>
        <w:t>日。以作物为主线，一年内所种植的作物从种到收为一周年，及时填报。但对跨越年度的一些大田作物（如冬小麦、油菜、马铃薯等），如去年（</w:t>
      </w:r>
      <w:r>
        <w:rPr>
          <w:szCs w:val="32"/>
        </w:rPr>
        <w:t>201</w:t>
      </w:r>
      <w:r>
        <w:rPr>
          <w:rFonts w:hint="eastAsia"/>
          <w:szCs w:val="32"/>
        </w:rPr>
        <w:t>9</w:t>
      </w:r>
      <w:r>
        <w:rPr>
          <w:szCs w:val="32"/>
        </w:rPr>
        <w:t>年）秋冬种后所使用的农药，要统计到收获年度（今年）的用药统计表中。对多年生果树、蔬菜等，调查统计本年度（</w:t>
      </w:r>
      <w:r>
        <w:rPr>
          <w:szCs w:val="32"/>
        </w:rPr>
        <w:t>20</w:t>
      </w:r>
      <w:r>
        <w:rPr>
          <w:rFonts w:hint="eastAsia"/>
          <w:szCs w:val="32"/>
        </w:rPr>
        <w:t>20</w:t>
      </w:r>
      <w:r>
        <w:rPr>
          <w:szCs w:val="32"/>
        </w:rPr>
        <w:t>年）农药使用情况。</w:t>
      </w:r>
    </w:p>
    <w:p w:rsidR="00130684" w:rsidRDefault="009063FF">
      <w:pPr>
        <w:spacing w:line="570" w:lineRule="exact"/>
        <w:ind w:firstLine="655"/>
        <w:jc w:val="left"/>
        <w:rPr>
          <w:rFonts w:eastAsia="黑体"/>
          <w:szCs w:val="32"/>
        </w:rPr>
      </w:pPr>
      <w:r>
        <w:rPr>
          <w:rFonts w:eastAsia="黑体"/>
          <w:szCs w:val="32"/>
        </w:rPr>
        <w:t>四、调查内容</w:t>
      </w:r>
    </w:p>
    <w:p w:rsidR="00130684" w:rsidRDefault="009063FF">
      <w:pPr>
        <w:spacing w:line="570" w:lineRule="exact"/>
        <w:ind w:firstLine="655"/>
        <w:jc w:val="left"/>
        <w:rPr>
          <w:szCs w:val="32"/>
        </w:rPr>
      </w:pPr>
      <w:r>
        <w:rPr>
          <w:rFonts w:eastAsia="楷体_GB2312"/>
          <w:b/>
          <w:bCs/>
          <w:szCs w:val="32"/>
        </w:rPr>
        <w:t>（一）基本</w:t>
      </w:r>
      <w:r>
        <w:rPr>
          <w:rFonts w:eastAsia="楷体_GB2312"/>
          <w:b/>
          <w:bCs/>
          <w:szCs w:val="32"/>
        </w:rPr>
        <w:t>情况调查。</w:t>
      </w:r>
      <w:r>
        <w:rPr>
          <w:szCs w:val="32"/>
        </w:rPr>
        <w:t>主要了解基点县参与调查农户家庭成员组成及农作物种植情况等，见附表</w:t>
      </w:r>
      <w:r>
        <w:rPr>
          <w:szCs w:val="32"/>
        </w:rPr>
        <w:t>1</w:t>
      </w:r>
      <w:r>
        <w:rPr>
          <w:szCs w:val="32"/>
        </w:rPr>
        <w:t>。</w:t>
      </w:r>
    </w:p>
    <w:p w:rsidR="00130684" w:rsidRDefault="009063FF">
      <w:pPr>
        <w:spacing w:line="570" w:lineRule="exact"/>
        <w:ind w:firstLine="655"/>
        <w:jc w:val="left"/>
        <w:rPr>
          <w:rFonts w:eastAsia="楷体"/>
          <w:b/>
          <w:bCs/>
          <w:szCs w:val="32"/>
        </w:rPr>
      </w:pPr>
      <w:r>
        <w:rPr>
          <w:rFonts w:eastAsia="楷体_GB2312"/>
          <w:b/>
          <w:bCs/>
          <w:szCs w:val="32"/>
        </w:rPr>
        <w:t>（二）农药购买及使用调查。</w:t>
      </w:r>
      <w:r>
        <w:rPr>
          <w:szCs w:val="32"/>
        </w:rPr>
        <w:t>主要调查全年农药的购买（或有关项目补贴）与使用情况，内容包括调查点全年购买农药的品种及其价格，施药作物的种类名称、防治病虫草鼠的种类、防治面积、用药量等信息，见附表</w:t>
      </w:r>
      <w:r>
        <w:rPr>
          <w:szCs w:val="32"/>
        </w:rPr>
        <w:t>2</w:t>
      </w:r>
      <w:r>
        <w:rPr>
          <w:szCs w:val="32"/>
        </w:rPr>
        <w:t>。</w:t>
      </w:r>
    </w:p>
    <w:p w:rsidR="00130684" w:rsidRDefault="009063FF">
      <w:pPr>
        <w:spacing w:line="570" w:lineRule="exact"/>
        <w:ind w:firstLine="655"/>
        <w:jc w:val="left"/>
        <w:rPr>
          <w:szCs w:val="32"/>
        </w:rPr>
      </w:pPr>
      <w:r>
        <w:rPr>
          <w:rFonts w:eastAsia="楷体_GB2312"/>
          <w:b/>
          <w:bCs/>
          <w:szCs w:val="32"/>
        </w:rPr>
        <w:t>（三）物理防治情况。</w:t>
      </w:r>
      <w:r>
        <w:rPr>
          <w:szCs w:val="32"/>
        </w:rPr>
        <w:t>主要了解农户使用物理防治的面积及费用，见附表</w:t>
      </w:r>
      <w:r>
        <w:rPr>
          <w:szCs w:val="32"/>
        </w:rPr>
        <w:t>3</w:t>
      </w:r>
      <w:r>
        <w:rPr>
          <w:szCs w:val="32"/>
        </w:rPr>
        <w:t>。</w:t>
      </w:r>
    </w:p>
    <w:p w:rsidR="00130684" w:rsidRDefault="009063FF">
      <w:pPr>
        <w:spacing w:line="570" w:lineRule="exact"/>
        <w:ind w:firstLine="655"/>
        <w:jc w:val="left"/>
        <w:rPr>
          <w:szCs w:val="32"/>
        </w:rPr>
      </w:pPr>
      <w:r>
        <w:rPr>
          <w:rFonts w:eastAsia="楷体_GB2312"/>
          <w:b/>
          <w:bCs/>
          <w:szCs w:val="32"/>
        </w:rPr>
        <w:lastRenderedPageBreak/>
        <w:t>（四）省及基点县基本情况。</w:t>
      </w:r>
      <w:r>
        <w:rPr>
          <w:szCs w:val="32"/>
        </w:rPr>
        <w:t>主要了解省及基点县农作物种植情况，用于估算本年度主要作物上的农药用量，见附表</w:t>
      </w:r>
      <w:r>
        <w:rPr>
          <w:szCs w:val="32"/>
        </w:rPr>
        <w:t>4</w:t>
      </w:r>
      <w:r>
        <w:rPr>
          <w:szCs w:val="32"/>
        </w:rPr>
        <w:t>。附表</w:t>
      </w:r>
      <w:r>
        <w:rPr>
          <w:szCs w:val="32"/>
        </w:rPr>
        <w:t>4</w:t>
      </w:r>
      <w:r>
        <w:rPr>
          <w:szCs w:val="32"/>
        </w:rPr>
        <w:t>的作物种类和附表</w:t>
      </w:r>
      <w:r>
        <w:rPr>
          <w:szCs w:val="32"/>
        </w:rPr>
        <w:t>1</w:t>
      </w:r>
      <w:r>
        <w:rPr>
          <w:szCs w:val="32"/>
        </w:rPr>
        <w:t>中的作物种类要相吻合，以便估算全省基</w:t>
      </w:r>
      <w:r>
        <w:rPr>
          <w:szCs w:val="32"/>
        </w:rPr>
        <w:t>点县作物上农药用量。此表由省级和县级植保部门填报。</w:t>
      </w:r>
    </w:p>
    <w:p w:rsidR="00130684" w:rsidRDefault="009063FF">
      <w:pPr>
        <w:spacing w:line="570" w:lineRule="exact"/>
        <w:ind w:firstLine="655"/>
        <w:jc w:val="left"/>
        <w:rPr>
          <w:szCs w:val="32"/>
        </w:rPr>
      </w:pPr>
      <w:r>
        <w:rPr>
          <w:rFonts w:eastAsia="楷体_GB2312"/>
          <w:b/>
          <w:bCs/>
          <w:szCs w:val="32"/>
        </w:rPr>
        <w:t>（五）农药登记证号采集。</w:t>
      </w:r>
      <w:r>
        <w:rPr>
          <w:szCs w:val="32"/>
        </w:rPr>
        <w:t>这里的农药是指试验用药、假药等，见附表</w:t>
      </w:r>
      <w:r>
        <w:rPr>
          <w:szCs w:val="32"/>
        </w:rPr>
        <w:t>5</w:t>
      </w:r>
      <w:r>
        <w:rPr>
          <w:szCs w:val="32"/>
        </w:rPr>
        <w:t>。</w:t>
      </w:r>
      <w:r>
        <w:rPr>
          <w:szCs w:val="32"/>
        </w:rPr>
        <w:t xml:space="preserve"> </w:t>
      </w:r>
    </w:p>
    <w:p w:rsidR="00130684" w:rsidRDefault="009063FF">
      <w:pPr>
        <w:spacing w:line="570" w:lineRule="exact"/>
        <w:ind w:firstLine="655"/>
        <w:jc w:val="left"/>
        <w:rPr>
          <w:rFonts w:eastAsia="楷体_GB2312"/>
          <w:b/>
          <w:bCs/>
          <w:szCs w:val="32"/>
        </w:rPr>
      </w:pPr>
      <w:r>
        <w:rPr>
          <w:rFonts w:eastAsia="楷体_GB2312"/>
          <w:b/>
          <w:bCs/>
          <w:szCs w:val="32"/>
        </w:rPr>
        <w:t>（六）各地防治病虫草鼠对口农药。</w:t>
      </w:r>
      <w:r>
        <w:rPr>
          <w:szCs w:val="32"/>
        </w:rPr>
        <w:t>主要是为评价农户用药与当地植保专家推荐的用药顺序是否一致，即农户用药是否合理，因此防治用药首选顺序应反映当地农药使用的真实情况。此表由省及基点县填写，见附表</w:t>
      </w:r>
      <w:r>
        <w:rPr>
          <w:szCs w:val="32"/>
        </w:rPr>
        <w:t>6</w:t>
      </w:r>
      <w:r>
        <w:rPr>
          <w:szCs w:val="32"/>
        </w:rPr>
        <w:t>。</w:t>
      </w:r>
    </w:p>
    <w:p w:rsidR="00130684" w:rsidRDefault="009063FF">
      <w:pPr>
        <w:spacing w:line="570" w:lineRule="exact"/>
        <w:ind w:firstLine="655"/>
        <w:jc w:val="left"/>
        <w:rPr>
          <w:rFonts w:eastAsia="楷体_GB2312"/>
          <w:b/>
          <w:bCs/>
          <w:szCs w:val="32"/>
        </w:rPr>
      </w:pPr>
      <w:r>
        <w:rPr>
          <w:rFonts w:eastAsia="楷体_GB2312"/>
          <w:b/>
          <w:bCs/>
          <w:szCs w:val="32"/>
        </w:rPr>
        <w:t>（七）基点县指定调查作物安排。</w:t>
      </w:r>
      <w:r>
        <w:rPr>
          <w:szCs w:val="32"/>
        </w:rPr>
        <w:t>基点县安排调查农户对指定的作物全程用药情况进行调查，各基点县指定的作物见附表</w:t>
      </w:r>
      <w:r>
        <w:rPr>
          <w:szCs w:val="32"/>
        </w:rPr>
        <w:t>7</w:t>
      </w:r>
      <w:r>
        <w:rPr>
          <w:szCs w:val="32"/>
        </w:rPr>
        <w:t>。</w:t>
      </w:r>
    </w:p>
    <w:p w:rsidR="00130684" w:rsidRDefault="009063FF">
      <w:pPr>
        <w:spacing w:line="570" w:lineRule="exact"/>
        <w:ind w:firstLine="655"/>
        <w:jc w:val="left"/>
        <w:rPr>
          <w:rFonts w:eastAsia="黑体"/>
          <w:szCs w:val="32"/>
        </w:rPr>
      </w:pPr>
      <w:r>
        <w:rPr>
          <w:rFonts w:eastAsia="黑体"/>
          <w:szCs w:val="32"/>
        </w:rPr>
        <w:t>五、注意事项</w:t>
      </w:r>
    </w:p>
    <w:p w:rsidR="00130684" w:rsidRDefault="009063FF">
      <w:pPr>
        <w:spacing w:line="570" w:lineRule="exact"/>
        <w:ind w:firstLine="655"/>
        <w:jc w:val="left"/>
        <w:rPr>
          <w:rFonts w:eastAsia="楷体"/>
          <w:b/>
          <w:bCs/>
          <w:szCs w:val="32"/>
        </w:rPr>
      </w:pPr>
      <w:r>
        <w:rPr>
          <w:rFonts w:eastAsia="楷体_GB2312"/>
          <w:b/>
          <w:bCs/>
          <w:szCs w:val="32"/>
        </w:rPr>
        <w:t>（一）编码方法</w:t>
      </w:r>
      <w:r>
        <w:rPr>
          <w:rFonts w:eastAsia="楷体_GB2312"/>
          <w:b/>
          <w:bCs/>
          <w:szCs w:val="32"/>
        </w:rPr>
        <w:t xml:space="preserve"> </w:t>
      </w:r>
      <w:r>
        <w:rPr>
          <w:rFonts w:eastAsia="楷体_GB2312"/>
          <w:b/>
          <w:bCs/>
          <w:szCs w:val="32"/>
        </w:rPr>
        <w:t>。</w:t>
      </w:r>
      <w:r>
        <w:rPr>
          <w:szCs w:val="32"/>
        </w:rPr>
        <w:t>每个调查农户（种植大户）每年都给定有固定编码：编码的</w:t>
      </w:r>
      <w:r>
        <w:rPr>
          <w:szCs w:val="32"/>
        </w:rPr>
        <w:t>前</w:t>
      </w:r>
      <w:r>
        <w:rPr>
          <w:szCs w:val="32"/>
        </w:rPr>
        <w:t>6</w:t>
      </w:r>
      <w:r>
        <w:rPr>
          <w:szCs w:val="32"/>
        </w:rPr>
        <w:t>位为当地县（市）的行政区划码，</w:t>
      </w:r>
      <w:r>
        <w:rPr>
          <w:szCs w:val="32"/>
        </w:rPr>
        <w:t>7</w:t>
      </w:r>
      <w:r>
        <w:rPr>
          <w:szCs w:val="32"/>
        </w:rPr>
        <w:t>－</w:t>
      </w:r>
      <w:r>
        <w:rPr>
          <w:szCs w:val="32"/>
        </w:rPr>
        <w:t>10</w:t>
      </w:r>
      <w:r>
        <w:rPr>
          <w:szCs w:val="32"/>
        </w:rPr>
        <w:t>位为调查数据所在年份，第</w:t>
      </w:r>
      <w:r>
        <w:rPr>
          <w:szCs w:val="32"/>
        </w:rPr>
        <w:t>11</w:t>
      </w:r>
      <w:r>
        <w:rPr>
          <w:szCs w:val="32"/>
        </w:rPr>
        <w:t>－</w:t>
      </w:r>
      <w:r>
        <w:rPr>
          <w:szCs w:val="32"/>
        </w:rPr>
        <w:t>12</w:t>
      </w:r>
      <w:r>
        <w:rPr>
          <w:szCs w:val="32"/>
        </w:rPr>
        <w:t>位为该农户在当地序号。农户类型在调查表格中以多选项形式选择。</w:t>
      </w:r>
    </w:p>
    <w:p w:rsidR="00130684" w:rsidRDefault="009063FF">
      <w:pPr>
        <w:spacing w:line="570" w:lineRule="exact"/>
        <w:ind w:firstLine="655"/>
        <w:jc w:val="left"/>
        <w:rPr>
          <w:szCs w:val="32"/>
        </w:rPr>
      </w:pPr>
      <w:r>
        <w:rPr>
          <w:szCs w:val="32"/>
        </w:rPr>
        <w:t>原则上应保持调查对象固定。今年继续承担调查的，该农户编码的后两位序号与</w:t>
      </w:r>
      <w:r>
        <w:rPr>
          <w:szCs w:val="32"/>
        </w:rPr>
        <w:t>201</w:t>
      </w:r>
      <w:r>
        <w:rPr>
          <w:rFonts w:hint="eastAsia"/>
          <w:szCs w:val="32"/>
        </w:rPr>
        <w:t>9</w:t>
      </w:r>
      <w:r>
        <w:rPr>
          <w:szCs w:val="32"/>
        </w:rPr>
        <w:t>年保持相同。如必须更换调查农户，农户编码使用上年相应序号，仅更改原来农户户主姓名及该农户基本情况信息，以保证调查样本总数的准确性。</w:t>
      </w:r>
    </w:p>
    <w:p w:rsidR="00130684" w:rsidRDefault="009063FF">
      <w:pPr>
        <w:spacing w:line="570" w:lineRule="exact"/>
        <w:ind w:firstLine="655"/>
        <w:jc w:val="left"/>
        <w:rPr>
          <w:szCs w:val="32"/>
        </w:rPr>
      </w:pPr>
      <w:r>
        <w:rPr>
          <w:rFonts w:eastAsia="楷体_GB2312"/>
          <w:b/>
          <w:bCs/>
          <w:szCs w:val="32"/>
        </w:rPr>
        <w:lastRenderedPageBreak/>
        <w:t>（二）及时填报。</w:t>
      </w:r>
      <w:r>
        <w:rPr>
          <w:szCs w:val="32"/>
        </w:rPr>
        <w:t>在农药购回后，应及时填写《农药使用调查监测表》（附表</w:t>
      </w:r>
      <w:r>
        <w:rPr>
          <w:szCs w:val="32"/>
        </w:rPr>
        <w:t>2</w:t>
      </w:r>
      <w:r>
        <w:rPr>
          <w:szCs w:val="32"/>
        </w:rPr>
        <w:t>），并认真核实农药登记证号。所购农药在所有农作物（包括卫生用药）上的使用去向，须在用药后及时整</w:t>
      </w:r>
      <w:r>
        <w:rPr>
          <w:szCs w:val="32"/>
        </w:rPr>
        <w:t>理、记载，每用药一次、记载一次。填报时要以农药登记证为准。农药无论用量多少均需统计。</w:t>
      </w:r>
    </w:p>
    <w:p w:rsidR="00130684" w:rsidRDefault="009063FF">
      <w:pPr>
        <w:spacing w:line="570" w:lineRule="exact"/>
        <w:ind w:firstLine="655"/>
        <w:jc w:val="left"/>
        <w:rPr>
          <w:szCs w:val="32"/>
        </w:rPr>
      </w:pPr>
      <w:r>
        <w:rPr>
          <w:rFonts w:eastAsia="楷体_GB2312"/>
          <w:b/>
          <w:bCs/>
          <w:szCs w:val="32"/>
        </w:rPr>
        <w:t>（三）非标准农药种类填报。</w:t>
      </w:r>
      <w:r>
        <w:rPr>
          <w:szCs w:val="32"/>
        </w:rPr>
        <w:t>对于没有农药登记证号，但是用于农作物病虫防治的物质，矿物油、松脂酸钠、波尔多液等也要算入农药之列。自制的石硫合剂登记证号规定为</w:t>
      </w:r>
      <w:r>
        <w:rPr>
          <w:szCs w:val="32"/>
        </w:rPr>
        <w:t>ZZ0001</w:t>
      </w:r>
      <w:r>
        <w:rPr>
          <w:szCs w:val="32"/>
        </w:rPr>
        <w:t>，波尔多液登记证号为</w:t>
      </w:r>
      <w:r>
        <w:rPr>
          <w:szCs w:val="32"/>
        </w:rPr>
        <w:t>ZZ0002</w:t>
      </w:r>
      <w:r>
        <w:rPr>
          <w:szCs w:val="32"/>
        </w:rPr>
        <w:t>，生石灰登记证号规定为</w:t>
      </w:r>
      <w:r>
        <w:rPr>
          <w:szCs w:val="32"/>
        </w:rPr>
        <w:t>ZZ0003</w:t>
      </w:r>
      <w:r>
        <w:rPr>
          <w:szCs w:val="32"/>
        </w:rPr>
        <w:t>、茶麸登记证号为</w:t>
      </w:r>
      <w:r>
        <w:rPr>
          <w:szCs w:val="32"/>
        </w:rPr>
        <w:t>ZZ0004</w:t>
      </w:r>
      <w:r>
        <w:rPr>
          <w:szCs w:val="32"/>
        </w:rPr>
        <w:t>。如果所施药剂为药肥，则将药剂部分折算出来，肥料不在统计之列。施用的试验用药、假药等不规范农药，请填写附表</w:t>
      </w:r>
      <w:r>
        <w:rPr>
          <w:szCs w:val="32"/>
        </w:rPr>
        <w:t>5</w:t>
      </w:r>
      <w:r>
        <w:rPr>
          <w:szCs w:val="32"/>
        </w:rPr>
        <w:t>，并发邮件到</w:t>
      </w:r>
      <w:r>
        <w:rPr>
          <w:szCs w:val="32"/>
        </w:rPr>
        <w:t>qytang@zju.edu.cn</w:t>
      </w:r>
      <w:r>
        <w:rPr>
          <w:szCs w:val="32"/>
        </w:rPr>
        <w:t>。</w:t>
      </w:r>
    </w:p>
    <w:p w:rsidR="00130684" w:rsidRDefault="009063FF">
      <w:pPr>
        <w:spacing w:line="570" w:lineRule="exact"/>
        <w:ind w:firstLine="655"/>
        <w:jc w:val="left"/>
        <w:rPr>
          <w:rFonts w:eastAsia="黑体"/>
          <w:szCs w:val="32"/>
        </w:rPr>
      </w:pPr>
      <w:r>
        <w:rPr>
          <w:szCs w:val="32"/>
        </w:rPr>
        <w:t xml:space="preserve"> </w:t>
      </w:r>
      <w:r>
        <w:rPr>
          <w:rFonts w:eastAsia="黑体"/>
          <w:szCs w:val="32"/>
        </w:rPr>
        <w:t>六、网上</w:t>
      </w:r>
      <w:r>
        <w:rPr>
          <w:rFonts w:eastAsia="黑体"/>
          <w:szCs w:val="32"/>
        </w:rPr>
        <w:t>录入</w:t>
      </w:r>
    </w:p>
    <w:p w:rsidR="00130684" w:rsidRDefault="009063FF">
      <w:pPr>
        <w:spacing w:line="570" w:lineRule="exact"/>
        <w:ind w:firstLine="655"/>
        <w:jc w:val="left"/>
        <w:rPr>
          <w:szCs w:val="32"/>
        </w:rPr>
      </w:pPr>
      <w:r>
        <w:rPr>
          <w:szCs w:val="32"/>
        </w:rPr>
        <w:t>调查数据采用互联网录入上报，即在专用软件系统支持下，由县级植保站安排专人进行数据录入。县、乡镇级农业植保机构负责人员每个季度上门收集、核实并录入到农药使</w:t>
      </w:r>
      <w:r>
        <w:rPr>
          <w:spacing w:val="-6"/>
          <w:szCs w:val="32"/>
        </w:rPr>
        <w:t>用调查监测项目管理系统网站中。数据录入采用以下两种模式：</w:t>
      </w:r>
    </w:p>
    <w:p w:rsidR="00130684" w:rsidRDefault="009063FF">
      <w:pPr>
        <w:spacing w:line="570" w:lineRule="exact"/>
        <w:ind w:firstLine="655"/>
        <w:jc w:val="left"/>
        <w:rPr>
          <w:szCs w:val="32"/>
        </w:rPr>
      </w:pPr>
      <w:r>
        <w:rPr>
          <w:rFonts w:ascii="楷体_GB2312" w:eastAsia="楷体_GB2312" w:hint="eastAsia"/>
          <w:b/>
          <w:bCs/>
          <w:szCs w:val="32"/>
        </w:rPr>
        <w:t>（一）下载专用软件。</w:t>
      </w:r>
      <w:r>
        <w:rPr>
          <w:szCs w:val="32"/>
        </w:rPr>
        <w:t>登录</w:t>
      </w:r>
      <w:r>
        <w:rPr>
          <w:szCs w:val="32"/>
        </w:rPr>
        <w:t>http://www.</w:t>
      </w:r>
      <w:r>
        <w:rPr>
          <w:rFonts w:hint="eastAsia"/>
          <w:szCs w:val="32"/>
        </w:rPr>
        <w:t>acmis</w:t>
      </w:r>
      <w:r>
        <w:rPr>
          <w:szCs w:val="32"/>
        </w:rPr>
        <w:t>.cn(</w:t>
      </w:r>
      <w:r>
        <w:rPr>
          <w:szCs w:val="32"/>
        </w:rPr>
        <w:t>农药械信息管理专用网站</w:t>
      </w:r>
      <w:r>
        <w:rPr>
          <w:szCs w:val="32"/>
        </w:rPr>
        <w:t>)</w:t>
      </w:r>
      <w:r>
        <w:rPr>
          <w:szCs w:val="32"/>
        </w:rPr>
        <w:t>，在网站的下载农药械信息管理系统软件，下载后安装在本地机器上。安装后在桌面上会产生</w:t>
      </w:r>
      <w:r>
        <w:rPr>
          <w:szCs w:val="32"/>
        </w:rPr>
        <w:t>“ACIIS</w:t>
      </w:r>
      <w:r>
        <w:rPr>
          <w:szCs w:val="32"/>
        </w:rPr>
        <w:t>农药械信息管理系统</w:t>
      </w:r>
      <w:r>
        <w:rPr>
          <w:szCs w:val="32"/>
        </w:rPr>
        <w:t>”</w:t>
      </w:r>
      <w:r>
        <w:rPr>
          <w:szCs w:val="32"/>
        </w:rPr>
        <w:t>、</w:t>
      </w:r>
      <w:r>
        <w:rPr>
          <w:szCs w:val="32"/>
        </w:rPr>
        <w:t>“</w:t>
      </w:r>
      <w:r>
        <w:rPr>
          <w:szCs w:val="32"/>
        </w:rPr>
        <w:t>农药使用调查监测项目管理系统</w:t>
      </w:r>
      <w:r>
        <w:rPr>
          <w:szCs w:val="32"/>
        </w:rPr>
        <w:t>”</w:t>
      </w:r>
      <w:r>
        <w:rPr>
          <w:szCs w:val="32"/>
        </w:rPr>
        <w:t>及</w:t>
      </w:r>
      <w:r>
        <w:rPr>
          <w:szCs w:val="32"/>
        </w:rPr>
        <w:t>“</w:t>
      </w:r>
      <w:r>
        <w:rPr>
          <w:szCs w:val="32"/>
        </w:rPr>
        <w:t>专业化统防统治信息管理系统</w:t>
      </w:r>
      <w:r>
        <w:rPr>
          <w:szCs w:val="32"/>
        </w:rPr>
        <w:t>”</w:t>
      </w:r>
      <w:r>
        <w:rPr>
          <w:szCs w:val="32"/>
        </w:rPr>
        <w:t>３个图标，</w:t>
      </w:r>
      <w:r>
        <w:rPr>
          <w:szCs w:val="32"/>
        </w:rPr>
        <w:t>“</w:t>
      </w:r>
      <w:r>
        <w:rPr>
          <w:szCs w:val="32"/>
        </w:rPr>
        <w:t>农药使用调查监测</w:t>
      </w:r>
      <w:r>
        <w:rPr>
          <w:szCs w:val="32"/>
        </w:rPr>
        <w:lastRenderedPageBreak/>
        <w:t>项目管理系统</w:t>
      </w:r>
      <w:r>
        <w:rPr>
          <w:szCs w:val="32"/>
        </w:rPr>
        <w:t>”</w:t>
      </w:r>
      <w:r>
        <w:rPr>
          <w:szCs w:val="32"/>
        </w:rPr>
        <w:t>即为本项工作的信息管理系统。输入上报数据时，点击</w:t>
      </w:r>
      <w:r>
        <w:rPr>
          <w:szCs w:val="32"/>
        </w:rPr>
        <w:t>“</w:t>
      </w:r>
      <w:r>
        <w:rPr>
          <w:szCs w:val="32"/>
        </w:rPr>
        <w:t>农药使用调查监测项目管理系统</w:t>
      </w:r>
      <w:r>
        <w:rPr>
          <w:szCs w:val="32"/>
        </w:rPr>
        <w:t>”</w:t>
      </w:r>
      <w:r>
        <w:rPr>
          <w:szCs w:val="32"/>
        </w:rPr>
        <w:t>图标即可进入软件运行窗口。</w:t>
      </w:r>
    </w:p>
    <w:p w:rsidR="00130684" w:rsidRDefault="009063FF">
      <w:pPr>
        <w:spacing w:line="570" w:lineRule="exact"/>
        <w:ind w:firstLine="655"/>
        <w:jc w:val="left"/>
        <w:rPr>
          <w:szCs w:val="32"/>
        </w:rPr>
      </w:pPr>
      <w:r>
        <w:rPr>
          <w:rFonts w:ascii="楷体_GB2312" w:eastAsia="楷体_GB2312"/>
          <w:b/>
          <w:bCs/>
          <w:szCs w:val="32"/>
        </w:rPr>
        <w:t>（二）直接登录网站。</w:t>
      </w:r>
      <w:r>
        <w:rPr>
          <w:szCs w:val="32"/>
        </w:rPr>
        <w:t>登录</w:t>
      </w:r>
      <w:r>
        <w:rPr>
          <w:szCs w:val="32"/>
        </w:rPr>
        <w:t>http://www.</w:t>
      </w:r>
      <w:r>
        <w:rPr>
          <w:rFonts w:hint="eastAsia"/>
          <w:szCs w:val="32"/>
        </w:rPr>
        <w:t>acmis</w:t>
      </w:r>
      <w:r>
        <w:rPr>
          <w:szCs w:val="32"/>
        </w:rPr>
        <w:t>.cn(</w:t>
      </w:r>
      <w:r>
        <w:rPr>
          <w:szCs w:val="32"/>
        </w:rPr>
        <w:t>农药械信息管理专用网站</w:t>
      </w:r>
      <w:r>
        <w:rPr>
          <w:szCs w:val="32"/>
        </w:rPr>
        <w:t>)</w:t>
      </w:r>
      <w:r>
        <w:rPr>
          <w:szCs w:val="32"/>
        </w:rPr>
        <w:t>，点击上面的</w:t>
      </w:r>
      <w:r>
        <w:rPr>
          <w:szCs w:val="32"/>
        </w:rPr>
        <w:t>“</w:t>
      </w:r>
      <w:r>
        <w:rPr>
          <w:szCs w:val="32"/>
        </w:rPr>
        <w:t>农户用药调查</w:t>
      </w:r>
      <w:r>
        <w:rPr>
          <w:szCs w:val="32"/>
        </w:rPr>
        <w:t>”</w:t>
      </w:r>
      <w:r>
        <w:rPr>
          <w:szCs w:val="32"/>
        </w:rPr>
        <w:t>按钮，进入农药使用调查监测项目管理系统的数据录入窗口。</w:t>
      </w:r>
    </w:p>
    <w:p w:rsidR="00130684" w:rsidRDefault="009063FF">
      <w:pPr>
        <w:spacing w:line="570" w:lineRule="exact"/>
        <w:ind w:firstLine="655"/>
        <w:jc w:val="left"/>
        <w:rPr>
          <w:szCs w:val="32"/>
        </w:rPr>
      </w:pPr>
      <w:r>
        <w:rPr>
          <w:szCs w:val="32"/>
        </w:rPr>
        <w:t>登录用户代码及密码：植保部门的用户代码为各县（市）的行政区划码，初始密码由各省级植保站药械科给出。</w:t>
      </w:r>
    </w:p>
    <w:p w:rsidR="00130684" w:rsidRDefault="009063FF">
      <w:pPr>
        <w:spacing w:line="570" w:lineRule="exact"/>
        <w:ind w:firstLine="655"/>
        <w:jc w:val="left"/>
        <w:rPr>
          <w:szCs w:val="32"/>
        </w:rPr>
      </w:pPr>
      <w:r>
        <w:rPr>
          <w:szCs w:val="32"/>
        </w:rPr>
        <w:t>在系统中，每录入一个农户的信息后，需点击</w:t>
      </w:r>
      <w:r>
        <w:rPr>
          <w:szCs w:val="32"/>
        </w:rPr>
        <w:t>“</w:t>
      </w:r>
      <w:r>
        <w:rPr>
          <w:szCs w:val="32"/>
        </w:rPr>
        <w:t>保存数据</w:t>
      </w:r>
      <w:r>
        <w:rPr>
          <w:szCs w:val="32"/>
        </w:rPr>
        <w:t>”</w:t>
      </w:r>
      <w:r>
        <w:rPr>
          <w:szCs w:val="32"/>
        </w:rPr>
        <w:t>按钮，将录入的数据保存到网络数据库服务器，同时完成数据上报。</w:t>
      </w:r>
    </w:p>
    <w:p w:rsidR="00130684" w:rsidRDefault="009063FF">
      <w:pPr>
        <w:spacing w:line="570" w:lineRule="exact"/>
        <w:ind w:firstLine="655"/>
        <w:jc w:val="left"/>
        <w:rPr>
          <w:rFonts w:eastAsia="黑体"/>
          <w:szCs w:val="32"/>
        </w:rPr>
      </w:pPr>
      <w:r>
        <w:rPr>
          <w:rFonts w:eastAsia="黑体"/>
          <w:szCs w:val="32"/>
        </w:rPr>
        <w:t>七、具体要求</w:t>
      </w:r>
    </w:p>
    <w:p w:rsidR="00130684" w:rsidRDefault="009063FF">
      <w:pPr>
        <w:spacing w:line="570" w:lineRule="exact"/>
        <w:ind w:firstLine="655"/>
        <w:jc w:val="left"/>
        <w:rPr>
          <w:rFonts w:eastAsia="楷体_GB2312"/>
          <w:b/>
          <w:bCs/>
          <w:szCs w:val="32"/>
        </w:rPr>
      </w:pPr>
      <w:r>
        <w:rPr>
          <w:rFonts w:eastAsia="楷体_GB2312"/>
          <w:b/>
          <w:bCs/>
          <w:szCs w:val="32"/>
        </w:rPr>
        <w:t>（</w:t>
      </w:r>
      <w:r>
        <w:rPr>
          <w:rFonts w:eastAsia="楷体_GB2312" w:hint="eastAsia"/>
          <w:b/>
          <w:bCs/>
          <w:szCs w:val="32"/>
        </w:rPr>
        <w:t>一</w:t>
      </w:r>
      <w:r>
        <w:rPr>
          <w:rFonts w:eastAsia="楷体_GB2312"/>
          <w:b/>
          <w:bCs/>
          <w:szCs w:val="32"/>
        </w:rPr>
        <w:t>）数据要求</w:t>
      </w:r>
    </w:p>
    <w:p w:rsidR="00130684" w:rsidRDefault="009063FF">
      <w:pPr>
        <w:spacing w:line="570" w:lineRule="exact"/>
        <w:ind w:firstLine="655"/>
        <w:jc w:val="left"/>
        <w:rPr>
          <w:szCs w:val="32"/>
        </w:rPr>
      </w:pPr>
      <w:r>
        <w:rPr>
          <w:b/>
          <w:bCs/>
          <w:szCs w:val="32"/>
        </w:rPr>
        <w:t>1</w:t>
      </w:r>
      <w:r>
        <w:rPr>
          <w:b/>
          <w:bCs/>
          <w:szCs w:val="32"/>
        </w:rPr>
        <w:t>．原始表格记载。</w:t>
      </w:r>
      <w:r>
        <w:rPr>
          <w:szCs w:val="32"/>
        </w:rPr>
        <w:t>原始表格一律由调查农户负责记载，每次用药后记录一次，县植保站要在用药高峰时期安排专人负责辅导、督促、检查数据记载情况；调查数据在每一种调查作物收获后一个月内要将采集的农药数据录入到系统中。</w:t>
      </w:r>
    </w:p>
    <w:p w:rsidR="00130684" w:rsidRDefault="009063FF">
      <w:pPr>
        <w:spacing w:line="570" w:lineRule="exact"/>
        <w:ind w:firstLine="655"/>
        <w:jc w:val="left"/>
        <w:rPr>
          <w:szCs w:val="32"/>
        </w:rPr>
      </w:pPr>
      <w:r>
        <w:rPr>
          <w:b/>
          <w:bCs/>
          <w:szCs w:val="32"/>
        </w:rPr>
        <w:t>2</w:t>
      </w:r>
      <w:r>
        <w:rPr>
          <w:b/>
          <w:bCs/>
          <w:szCs w:val="32"/>
        </w:rPr>
        <w:t>．数据审核上报。</w:t>
      </w:r>
      <w:r>
        <w:rPr>
          <w:szCs w:val="32"/>
        </w:rPr>
        <w:t>数据分为多级审核。县级植保站要在严格审核本县农药调查数据后方能上报省级植保站；省级植</w:t>
      </w:r>
      <w:r>
        <w:rPr>
          <w:spacing w:val="-6"/>
          <w:szCs w:val="32"/>
        </w:rPr>
        <w:t>保站根据全省（区、市）实际，综合分析后上报全国农技中心。</w:t>
      </w:r>
    </w:p>
    <w:p w:rsidR="00130684" w:rsidRDefault="009063FF">
      <w:pPr>
        <w:spacing w:line="570" w:lineRule="exact"/>
        <w:ind w:firstLine="655"/>
        <w:jc w:val="left"/>
        <w:rPr>
          <w:szCs w:val="32"/>
        </w:rPr>
      </w:pPr>
      <w:r>
        <w:rPr>
          <w:szCs w:val="32"/>
        </w:rPr>
        <w:t>系统设置有数据逻辑错误检测功能，不合理的数据在数据保存时会有错误提醒并无法保存，遇此情况必须重新进行数据审核。</w:t>
      </w:r>
    </w:p>
    <w:p w:rsidR="00130684" w:rsidRDefault="009063FF">
      <w:pPr>
        <w:spacing w:line="570" w:lineRule="exact"/>
        <w:ind w:firstLine="655"/>
        <w:jc w:val="left"/>
        <w:rPr>
          <w:szCs w:val="32"/>
        </w:rPr>
      </w:pPr>
      <w:r>
        <w:rPr>
          <w:rFonts w:eastAsia="楷体_GB2312"/>
          <w:b/>
          <w:bCs/>
          <w:szCs w:val="32"/>
        </w:rPr>
        <w:lastRenderedPageBreak/>
        <w:t>（</w:t>
      </w:r>
      <w:r>
        <w:rPr>
          <w:rFonts w:eastAsia="楷体_GB2312" w:hint="eastAsia"/>
          <w:b/>
          <w:bCs/>
          <w:szCs w:val="32"/>
        </w:rPr>
        <w:t>二</w:t>
      </w:r>
      <w:r>
        <w:rPr>
          <w:rFonts w:eastAsia="楷体_GB2312"/>
          <w:b/>
          <w:bCs/>
          <w:szCs w:val="32"/>
        </w:rPr>
        <w:t>）报告要求。</w:t>
      </w:r>
      <w:r>
        <w:rPr>
          <w:szCs w:val="32"/>
        </w:rPr>
        <w:t>报告分为工作报告和数据分析报告。</w:t>
      </w:r>
    </w:p>
    <w:p w:rsidR="00130684" w:rsidRDefault="009063FF">
      <w:pPr>
        <w:spacing w:line="570" w:lineRule="exact"/>
        <w:ind w:firstLine="655"/>
        <w:jc w:val="left"/>
        <w:rPr>
          <w:szCs w:val="32"/>
        </w:rPr>
      </w:pPr>
      <w:r>
        <w:rPr>
          <w:b/>
          <w:bCs/>
          <w:szCs w:val="32"/>
        </w:rPr>
        <w:t>1</w:t>
      </w:r>
      <w:r>
        <w:rPr>
          <w:b/>
          <w:bCs/>
          <w:szCs w:val="32"/>
        </w:rPr>
        <w:t>．工作报告。</w:t>
      </w:r>
      <w:r>
        <w:rPr>
          <w:szCs w:val="32"/>
        </w:rPr>
        <w:t>由基点县植保站（农技中心）提供。内容包括组织工作开展情况（如人员安排、培训活动、调查表填报、检查督导等），调查监测的主要结果，实施过程中的主要经验做法，存在问题与建议，报告加盖公章。</w:t>
      </w:r>
    </w:p>
    <w:p w:rsidR="00130684" w:rsidRDefault="009063FF">
      <w:pPr>
        <w:spacing w:line="570" w:lineRule="exact"/>
        <w:ind w:firstLine="655"/>
        <w:jc w:val="left"/>
        <w:rPr>
          <w:szCs w:val="32"/>
        </w:rPr>
      </w:pPr>
      <w:r>
        <w:rPr>
          <w:b/>
          <w:bCs/>
          <w:szCs w:val="32"/>
        </w:rPr>
        <w:t>2</w:t>
      </w:r>
      <w:r>
        <w:rPr>
          <w:b/>
          <w:bCs/>
          <w:szCs w:val="32"/>
        </w:rPr>
        <w:t>．数据分析报告。</w:t>
      </w:r>
      <w:r>
        <w:rPr>
          <w:szCs w:val="32"/>
        </w:rPr>
        <w:t>主要针对</w:t>
      </w:r>
      <w:r>
        <w:rPr>
          <w:rFonts w:hint="eastAsia"/>
          <w:szCs w:val="32"/>
        </w:rPr>
        <w:t>各县市区</w:t>
      </w:r>
      <w:r>
        <w:rPr>
          <w:szCs w:val="32"/>
        </w:rPr>
        <w:t>调查作物的种植面积、所调查作物的亩用药量、亩用药成本及主要用药情况进行数据分析，形成报告，并加盖公章。</w:t>
      </w:r>
    </w:p>
    <w:p w:rsidR="00130684" w:rsidRDefault="009063FF">
      <w:pPr>
        <w:spacing w:line="570" w:lineRule="exact"/>
        <w:ind w:firstLine="655"/>
        <w:jc w:val="left"/>
        <w:rPr>
          <w:szCs w:val="32"/>
        </w:rPr>
      </w:pPr>
      <w:r>
        <w:rPr>
          <w:b/>
          <w:bCs/>
          <w:szCs w:val="32"/>
        </w:rPr>
        <w:t>3</w:t>
      </w:r>
      <w:r>
        <w:rPr>
          <w:b/>
          <w:bCs/>
          <w:szCs w:val="32"/>
        </w:rPr>
        <w:t>．上报时间。</w:t>
      </w:r>
      <w:r>
        <w:rPr>
          <w:rFonts w:hint="eastAsia"/>
          <w:szCs w:val="32"/>
        </w:rPr>
        <w:t>2020</w:t>
      </w:r>
      <w:r>
        <w:rPr>
          <w:rFonts w:hint="eastAsia"/>
          <w:szCs w:val="32"/>
        </w:rPr>
        <w:t>年</w:t>
      </w:r>
      <w:r>
        <w:rPr>
          <w:szCs w:val="32"/>
        </w:rPr>
        <w:t>1</w:t>
      </w:r>
      <w:r>
        <w:rPr>
          <w:rFonts w:hint="eastAsia"/>
          <w:szCs w:val="32"/>
        </w:rPr>
        <w:t>0</w:t>
      </w:r>
      <w:r>
        <w:rPr>
          <w:szCs w:val="32"/>
        </w:rPr>
        <w:t>月</w:t>
      </w:r>
      <w:r>
        <w:rPr>
          <w:rFonts w:hint="eastAsia"/>
          <w:szCs w:val="32"/>
        </w:rPr>
        <w:t>30</w:t>
      </w:r>
      <w:r>
        <w:rPr>
          <w:szCs w:val="32"/>
        </w:rPr>
        <w:t>日前上报。</w:t>
      </w:r>
    </w:p>
    <w:p w:rsidR="00130684" w:rsidRDefault="009063FF">
      <w:pPr>
        <w:spacing w:line="570" w:lineRule="exact"/>
        <w:ind w:firstLine="655"/>
        <w:jc w:val="left"/>
        <w:rPr>
          <w:szCs w:val="32"/>
        </w:rPr>
      </w:pPr>
      <w:r>
        <w:rPr>
          <w:rFonts w:eastAsia="黑体"/>
          <w:szCs w:val="32"/>
        </w:rPr>
        <w:t>八、其他事项</w:t>
      </w:r>
    </w:p>
    <w:p w:rsidR="00130684" w:rsidRDefault="009063FF">
      <w:pPr>
        <w:spacing w:line="570" w:lineRule="exact"/>
        <w:ind w:firstLine="655"/>
        <w:jc w:val="left"/>
        <w:rPr>
          <w:szCs w:val="32"/>
        </w:rPr>
      </w:pPr>
      <w:r>
        <w:rPr>
          <w:szCs w:val="32"/>
        </w:rPr>
        <w:t>在系统操作过程中如遇问题，请与浙江大学农业与生物技术学院唐启义教授联</w:t>
      </w:r>
      <w:r>
        <w:rPr>
          <w:szCs w:val="32"/>
        </w:rPr>
        <w:t>系（电话：</w:t>
      </w:r>
      <w:r>
        <w:rPr>
          <w:szCs w:val="32"/>
        </w:rPr>
        <w:t>18757180865</w:t>
      </w:r>
      <w:r>
        <w:rPr>
          <w:szCs w:val="32"/>
        </w:rPr>
        <w:t>；</w:t>
      </w:r>
      <w:r>
        <w:rPr>
          <w:szCs w:val="32"/>
        </w:rPr>
        <w:t xml:space="preserve"> QQ</w:t>
      </w:r>
      <w:r>
        <w:rPr>
          <w:szCs w:val="32"/>
        </w:rPr>
        <w:t>号码：</w:t>
      </w:r>
      <w:r>
        <w:rPr>
          <w:szCs w:val="32"/>
        </w:rPr>
        <w:t>2091233741</w:t>
      </w:r>
      <w:r>
        <w:rPr>
          <w:szCs w:val="32"/>
        </w:rPr>
        <w:t>，电子邮箱：</w:t>
      </w:r>
      <w:r>
        <w:rPr>
          <w:szCs w:val="32"/>
        </w:rPr>
        <w:t>2091233741@qq.com</w:t>
      </w:r>
      <w:r>
        <w:rPr>
          <w:szCs w:val="32"/>
        </w:rPr>
        <w:t>）。</w:t>
      </w:r>
    </w:p>
    <w:p w:rsidR="00130684" w:rsidRDefault="00130684">
      <w:pPr>
        <w:spacing w:line="570" w:lineRule="exact"/>
        <w:ind w:firstLine="655"/>
        <w:jc w:val="left"/>
        <w:rPr>
          <w:szCs w:val="32"/>
        </w:rPr>
      </w:pPr>
    </w:p>
    <w:p w:rsidR="00130684" w:rsidRDefault="009063FF">
      <w:pPr>
        <w:spacing w:line="570" w:lineRule="exact"/>
        <w:ind w:firstLine="655"/>
        <w:jc w:val="left"/>
        <w:rPr>
          <w:szCs w:val="32"/>
        </w:rPr>
      </w:pPr>
      <w:r>
        <w:rPr>
          <w:szCs w:val="32"/>
        </w:rPr>
        <w:t xml:space="preserve"> </w:t>
      </w:r>
      <w:r>
        <w:rPr>
          <w:szCs w:val="32"/>
        </w:rPr>
        <w:t>附表：</w:t>
      </w:r>
      <w:r>
        <w:rPr>
          <w:szCs w:val="32"/>
        </w:rPr>
        <w:t>1</w:t>
      </w:r>
      <w:r>
        <w:rPr>
          <w:rFonts w:hint="eastAsia"/>
          <w:szCs w:val="32"/>
        </w:rPr>
        <w:t xml:space="preserve">. </w:t>
      </w:r>
      <w:r>
        <w:rPr>
          <w:szCs w:val="32"/>
        </w:rPr>
        <w:t>农户家庭基本情况表</w:t>
      </w:r>
    </w:p>
    <w:p w:rsidR="00130684" w:rsidRDefault="009063FF">
      <w:pPr>
        <w:numPr>
          <w:ilvl w:val="0"/>
          <w:numId w:val="2"/>
        </w:numPr>
        <w:spacing w:line="570" w:lineRule="exact"/>
        <w:ind w:firstLineChars="0"/>
        <w:jc w:val="left"/>
        <w:rPr>
          <w:szCs w:val="32"/>
        </w:rPr>
      </w:pPr>
      <w:r>
        <w:rPr>
          <w:szCs w:val="32"/>
        </w:rPr>
        <w:t>农药使用调查监测表</w:t>
      </w:r>
    </w:p>
    <w:p w:rsidR="00130684" w:rsidRDefault="009063FF">
      <w:pPr>
        <w:numPr>
          <w:ilvl w:val="0"/>
          <w:numId w:val="2"/>
        </w:numPr>
        <w:spacing w:line="570" w:lineRule="exact"/>
        <w:ind w:firstLineChars="0"/>
        <w:jc w:val="left"/>
        <w:rPr>
          <w:szCs w:val="32"/>
        </w:rPr>
      </w:pPr>
      <w:r>
        <w:rPr>
          <w:szCs w:val="32"/>
        </w:rPr>
        <w:t>物理防治情况表</w:t>
      </w:r>
    </w:p>
    <w:p w:rsidR="00130684" w:rsidRDefault="009063FF">
      <w:pPr>
        <w:numPr>
          <w:ilvl w:val="0"/>
          <w:numId w:val="2"/>
        </w:numPr>
        <w:spacing w:line="570" w:lineRule="exact"/>
        <w:ind w:firstLineChars="0"/>
        <w:jc w:val="left"/>
        <w:rPr>
          <w:szCs w:val="32"/>
        </w:rPr>
      </w:pPr>
      <w:r>
        <w:rPr>
          <w:szCs w:val="32"/>
        </w:rPr>
        <w:t>省（区、市）及基点县基本情况表</w:t>
      </w:r>
    </w:p>
    <w:p w:rsidR="00130684" w:rsidRDefault="009063FF">
      <w:pPr>
        <w:numPr>
          <w:ilvl w:val="0"/>
          <w:numId w:val="2"/>
        </w:numPr>
        <w:spacing w:line="570" w:lineRule="exact"/>
        <w:ind w:firstLineChars="0"/>
        <w:jc w:val="left"/>
        <w:rPr>
          <w:szCs w:val="32"/>
        </w:rPr>
      </w:pPr>
      <w:r>
        <w:rPr>
          <w:szCs w:val="32"/>
        </w:rPr>
        <w:t>农药登记证号采集表</w:t>
      </w:r>
    </w:p>
    <w:p w:rsidR="00130684" w:rsidRDefault="009063FF">
      <w:pPr>
        <w:numPr>
          <w:ilvl w:val="0"/>
          <w:numId w:val="2"/>
        </w:numPr>
        <w:spacing w:line="570" w:lineRule="exact"/>
        <w:ind w:firstLineChars="0"/>
        <w:jc w:val="left"/>
        <w:rPr>
          <w:szCs w:val="32"/>
        </w:rPr>
      </w:pPr>
      <w:r>
        <w:rPr>
          <w:szCs w:val="32"/>
        </w:rPr>
        <w:t>各地防治病虫对口农药调查表</w:t>
      </w:r>
    </w:p>
    <w:p w:rsidR="00130684" w:rsidRDefault="009063FF">
      <w:pPr>
        <w:numPr>
          <w:ilvl w:val="0"/>
          <w:numId w:val="2"/>
        </w:numPr>
        <w:spacing w:line="570" w:lineRule="exact"/>
        <w:ind w:firstLineChars="0"/>
        <w:jc w:val="left"/>
        <w:rPr>
          <w:szCs w:val="32"/>
        </w:rPr>
      </w:pPr>
      <w:r>
        <w:rPr>
          <w:szCs w:val="32"/>
        </w:rPr>
        <w:t>基点县调查作物布局备案表</w:t>
      </w:r>
    </w:p>
    <w:p w:rsidR="00130684" w:rsidRDefault="00130684">
      <w:pPr>
        <w:spacing w:line="480" w:lineRule="exact"/>
        <w:ind w:firstLineChars="0" w:firstLine="0"/>
        <w:jc w:val="left"/>
        <w:rPr>
          <w:rFonts w:ascii="黑体" w:eastAsia="黑体" w:hAnsi="黑体" w:cs="黑体"/>
          <w:sz w:val="30"/>
          <w:szCs w:val="30"/>
        </w:rPr>
      </w:pPr>
    </w:p>
    <w:p w:rsidR="00130684" w:rsidRDefault="00130684">
      <w:pPr>
        <w:spacing w:line="480" w:lineRule="exact"/>
        <w:ind w:firstLineChars="0" w:firstLine="0"/>
        <w:jc w:val="left"/>
        <w:rPr>
          <w:rFonts w:ascii="黑体" w:eastAsia="黑体" w:hAnsi="黑体" w:cs="黑体"/>
          <w:sz w:val="30"/>
          <w:szCs w:val="30"/>
        </w:rPr>
      </w:pPr>
    </w:p>
    <w:p w:rsidR="00130684" w:rsidRDefault="009063FF">
      <w:pPr>
        <w:spacing w:line="480" w:lineRule="exact"/>
        <w:ind w:firstLineChars="0" w:firstLine="0"/>
        <w:jc w:val="left"/>
        <w:rPr>
          <w:rFonts w:ascii="黑体" w:eastAsia="黑体" w:hAnsi="黑体" w:cs="黑体"/>
          <w:sz w:val="30"/>
          <w:szCs w:val="30"/>
        </w:rPr>
      </w:pPr>
      <w:r>
        <w:rPr>
          <w:rFonts w:ascii="黑体" w:eastAsia="黑体" w:hAnsi="黑体" w:cs="黑体" w:hint="eastAsia"/>
          <w:sz w:val="30"/>
          <w:szCs w:val="30"/>
        </w:rPr>
        <w:lastRenderedPageBreak/>
        <w:t>附表</w:t>
      </w:r>
      <w:r>
        <w:rPr>
          <w:rFonts w:ascii="黑体" w:eastAsia="黑体" w:hAnsi="黑体" w:cs="黑体" w:hint="eastAsia"/>
          <w:sz w:val="30"/>
          <w:szCs w:val="30"/>
        </w:rPr>
        <w:t>1</w:t>
      </w:r>
    </w:p>
    <w:p w:rsidR="00130684" w:rsidRDefault="009063FF">
      <w:pPr>
        <w:spacing w:line="480" w:lineRule="exact"/>
        <w:ind w:firstLine="735"/>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农户家庭基本情况表</w:t>
      </w:r>
    </w:p>
    <w:p w:rsidR="00130684" w:rsidRDefault="009063FF">
      <w:pPr>
        <w:spacing w:line="400" w:lineRule="exact"/>
        <w:ind w:firstLine="497"/>
        <w:rPr>
          <w:rFonts w:ascii="宋体" w:eastAsia="宋体" w:hAnsi="宋体" w:cs="宋体"/>
          <w:b/>
          <w:bCs/>
          <w:sz w:val="24"/>
        </w:rPr>
      </w:pPr>
      <w:r>
        <w:rPr>
          <w:rFonts w:ascii="宋体" w:eastAsia="宋体" w:hAnsi="宋体" w:cs="宋体" w:hint="eastAsia"/>
          <w:b/>
          <w:bCs/>
          <w:sz w:val="24"/>
        </w:rPr>
        <w:t>户主编号：</w:t>
      </w:r>
      <w:r>
        <w:rPr>
          <w:rFonts w:ascii="宋体" w:eastAsia="宋体" w:hAnsi="宋体" w:cs="宋体" w:hint="eastAsia"/>
          <w:b/>
          <w:bCs/>
          <w:sz w:val="24"/>
          <w:u w:val="single"/>
        </w:rPr>
        <w:t xml:space="preserve">          </w:t>
      </w:r>
      <w:r>
        <w:rPr>
          <w:rFonts w:ascii="宋体" w:eastAsia="宋体" w:hAnsi="宋体" w:cs="宋体" w:hint="eastAsia"/>
          <w:b/>
          <w:bCs/>
          <w:sz w:val="24"/>
        </w:rPr>
        <w:t xml:space="preserve">                                    </w:t>
      </w:r>
      <w:r>
        <w:rPr>
          <w:rFonts w:ascii="宋体" w:eastAsia="宋体" w:hAnsi="宋体" w:cs="宋体" w:hint="eastAsia"/>
          <w:b/>
          <w:bCs/>
          <w:sz w:val="24"/>
        </w:rPr>
        <w:t>年份：</w:t>
      </w:r>
      <w:r>
        <w:rPr>
          <w:rFonts w:ascii="宋体" w:eastAsia="宋体" w:hAnsi="宋体" w:cs="宋体" w:hint="eastAsia"/>
          <w:b/>
          <w:bCs/>
          <w:sz w:val="24"/>
          <w:u w:val="single"/>
        </w:rPr>
        <w:t xml:space="preserve">      </w:t>
      </w:r>
    </w:p>
    <w:p w:rsidR="00130684" w:rsidRDefault="009063FF">
      <w:pPr>
        <w:spacing w:line="400" w:lineRule="exact"/>
        <w:ind w:firstLine="497"/>
        <w:rPr>
          <w:rFonts w:ascii="宋体" w:eastAsia="宋体" w:hAnsi="宋体" w:cs="宋体"/>
          <w:b/>
          <w:bCs/>
          <w:sz w:val="28"/>
          <w:szCs w:val="28"/>
        </w:rPr>
      </w:pPr>
      <w:r>
        <w:rPr>
          <w:rFonts w:ascii="宋体" w:eastAsia="宋体" w:hAnsi="宋体" w:cs="宋体" w:hint="eastAsia"/>
          <w:b/>
          <w:bCs/>
          <w:sz w:val="24"/>
        </w:rPr>
        <w:t>农户类型：</w:t>
      </w:r>
      <w:r>
        <w:rPr>
          <w:rFonts w:ascii="宋体" w:eastAsia="宋体" w:hAnsi="宋体" w:cs="宋体" w:hint="eastAsia"/>
          <w:b/>
          <w:bCs/>
          <w:sz w:val="24"/>
          <w:u w:val="single"/>
        </w:rPr>
        <w:t>□普通农户</w:t>
      </w:r>
      <w:r>
        <w:rPr>
          <w:rFonts w:ascii="宋体" w:eastAsia="宋体" w:hAnsi="宋体" w:cs="宋体" w:hint="eastAsia"/>
          <w:b/>
          <w:bCs/>
          <w:sz w:val="24"/>
          <w:u w:val="single"/>
        </w:rPr>
        <w:t xml:space="preserve">   </w:t>
      </w:r>
      <w:r>
        <w:rPr>
          <w:rFonts w:ascii="宋体" w:eastAsia="宋体" w:hAnsi="宋体" w:cs="宋体" w:hint="eastAsia"/>
          <w:b/>
          <w:bCs/>
          <w:sz w:val="24"/>
          <w:u w:val="single"/>
        </w:rPr>
        <w:t>□种植大户</w:t>
      </w:r>
      <w:r>
        <w:rPr>
          <w:rFonts w:ascii="宋体" w:eastAsia="宋体" w:hAnsi="宋体" w:cs="宋体" w:hint="eastAsia"/>
          <w:b/>
          <w:bCs/>
          <w:sz w:val="24"/>
          <w:u w:val="single"/>
        </w:rPr>
        <w:t xml:space="preserve">    </w:t>
      </w:r>
      <w:r>
        <w:rPr>
          <w:rFonts w:ascii="宋体" w:eastAsia="宋体" w:hAnsi="宋体" w:cs="宋体" w:hint="eastAsia"/>
          <w:b/>
          <w:bCs/>
          <w:sz w:val="24"/>
          <w:u w:val="single"/>
        </w:rPr>
        <w:t>□农民合作社</w:t>
      </w:r>
      <w:r>
        <w:rPr>
          <w:rFonts w:ascii="宋体" w:eastAsia="宋体" w:hAnsi="宋体" w:cs="宋体" w:hint="eastAsia"/>
          <w:b/>
          <w:bCs/>
          <w:sz w:val="24"/>
          <w:u w:val="single"/>
        </w:rPr>
        <w:t xml:space="preserve">   </w:t>
      </w:r>
      <w:r>
        <w:rPr>
          <w:rFonts w:ascii="宋体" w:eastAsia="宋体" w:hAnsi="宋体" w:cs="宋体" w:hint="eastAsia"/>
          <w:b/>
          <w:bCs/>
          <w:sz w:val="24"/>
          <w:u w:val="single"/>
        </w:rPr>
        <w:t>□专业化组织</w:t>
      </w:r>
      <w:r>
        <w:rPr>
          <w:rFonts w:ascii="宋体" w:eastAsia="宋体" w:hAnsi="宋体" w:cs="宋体" w:hint="eastAsia"/>
          <w:b/>
          <w:bCs/>
          <w:sz w:val="24"/>
        </w:rPr>
        <w:t xml:space="preserve"> </w:t>
      </w:r>
    </w:p>
    <w:tbl>
      <w:tblPr>
        <w:tblW w:w="0" w:type="auto"/>
        <w:jc w:val="center"/>
        <w:tblLayout w:type="fixed"/>
        <w:tblLook w:val="04A0"/>
      </w:tblPr>
      <w:tblGrid>
        <w:gridCol w:w="1683"/>
        <w:gridCol w:w="1463"/>
        <w:gridCol w:w="7"/>
        <w:gridCol w:w="1350"/>
        <w:gridCol w:w="1590"/>
        <w:gridCol w:w="252"/>
        <w:gridCol w:w="1323"/>
        <w:gridCol w:w="237"/>
        <w:gridCol w:w="1155"/>
      </w:tblGrid>
      <w:tr w:rsidR="00130684">
        <w:trPr>
          <w:trHeight w:val="340"/>
          <w:jc w:val="center"/>
        </w:trPr>
        <w:tc>
          <w:tcPr>
            <w:tcW w:w="1683" w:type="dxa"/>
            <w:tcBorders>
              <w:top w:val="single" w:sz="12" w:space="0" w:color="auto"/>
              <w:left w:val="single" w:sz="4" w:space="0" w:color="auto"/>
              <w:bottom w:val="single" w:sz="4" w:space="0" w:color="auto"/>
              <w:right w:val="single" w:sz="4" w:space="0" w:color="auto"/>
            </w:tcBorders>
            <w:vAlign w:val="center"/>
          </w:tcPr>
          <w:p w:rsidR="00130684" w:rsidRDefault="009063FF" w:rsidP="0053283E">
            <w:pPr>
              <w:spacing w:beforeLines="25"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户主姓名</w:t>
            </w:r>
          </w:p>
        </w:tc>
        <w:tc>
          <w:tcPr>
            <w:tcW w:w="1470" w:type="dxa"/>
            <w:gridSpan w:val="2"/>
            <w:tcBorders>
              <w:top w:val="single" w:sz="12" w:space="0" w:color="auto"/>
              <w:left w:val="nil"/>
              <w:bottom w:val="single" w:sz="4" w:space="0" w:color="auto"/>
              <w:right w:val="single" w:sz="4" w:space="0" w:color="auto"/>
            </w:tcBorders>
            <w:vAlign w:val="center"/>
          </w:tcPr>
          <w:p w:rsidR="00130684" w:rsidRDefault="00130684" w:rsidP="0053283E">
            <w:pPr>
              <w:spacing w:beforeLines="25" w:line="240" w:lineRule="atLeast"/>
              <w:ind w:firstLine="435"/>
              <w:jc w:val="center"/>
              <w:rPr>
                <w:rFonts w:ascii="宋体" w:eastAsia="宋体" w:hAnsi="宋体" w:cs="宋体"/>
                <w:sz w:val="21"/>
                <w:szCs w:val="21"/>
              </w:rPr>
            </w:pPr>
          </w:p>
        </w:tc>
        <w:tc>
          <w:tcPr>
            <w:tcW w:w="1350" w:type="dxa"/>
            <w:tcBorders>
              <w:top w:val="single" w:sz="12" w:space="0" w:color="auto"/>
              <w:left w:val="nil"/>
              <w:bottom w:val="single" w:sz="4" w:space="0" w:color="auto"/>
              <w:right w:val="single" w:sz="4" w:space="0" w:color="auto"/>
            </w:tcBorders>
            <w:vAlign w:val="center"/>
          </w:tcPr>
          <w:p w:rsidR="00130684" w:rsidRDefault="009063FF" w:rsidP="0053283E">
            <w:pPr>
              <w:spacing w:beforeLines="25"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户主性别</w:t>
            </w:r>
          </w:p>
        </w:tc>
        <w:tc>
          <w:tcPr>
            <w:tcW w:w="1590" w:type="dxa"/>
            <w:tcBorders>
              <w:top w:val="single" w:sz="12" w:space="0" w:color="auto"/>
              <w:left w:val="nil"/>
              <w:bottom w:val="single" w:sz="4" w:space="0" w:color="auto"/>
              <w:right w:val="single" w:sz="4" w:space="0" w:color="auto"/>
            </w:tcBorders>
            <w:vAlign w:val="center"/>
          </w:tcPr>
          <w:p w:rsidR="00130684" w:rsidRDefault="00130684" w:rsidP="0053283E">
            <w:pPr>
              <w:spacing w:beforeLines="25" w:line="240" w:lineRule="atLeast"/>
              <w:ind w:firstLine="435"/>
              <w:jc w:val="center"/>
              <w:rPr>
                <w:rFonts w:ascii="宋体" w:eastAsia="宋体" w:hAnsi="宋体" w:cs="宋体"/>
                <w:sz w:val="21"/>
                <w:szCs w:val="21"/>
              </w:rPr>
            </w:pPr>
          </w:p>
        </w:tc>
        <w:tc>
          <w:tcPr>
            <w:tcW w:w="1575" w:type="dxa"/>
            <w:gridSpan w:val="2"/>
            <w:tcBorders>
              <w:top w:val="single" w:sz="12" w:space="0" w:color="auto"/>
              <w:left w:val="nil"/>
              <w:bottom w:val="single" w:sz="4" w:space="0" w:color="auto"/>
              <w:right w:val="single" w:sz="4" w:space="0" w:color="auto"/>
            </w:tcBorders>
            <w:vAlign w:val="center"/>
          </w:tcPr>
          <w:p w:rsidR="00130684" w:rsidRDefault="009063FF" w:rsidP="0053283E">
            <w:pPr>
              <w:spacing w:beforeLines="25"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年龄</w:t>
            </w:r>
          </w:p>
        </w:tc>
        <w:tc>
          <w:tcPr>
            <w:tcW w:w="1392" w:type="dxa"/>
            <w:gridSpan w:val="2"/>
            <w:tcBorders>
              <w:top w:val="single" w:sz="12" w:space="0" w:color="auto"/>
              <w:left w:val="nil"/>
              <w:bottom w:val="single" w:sz="4" w:space="0" w:color="auto"/>
              <w:right w:val="single" w:sz="4" w:space="0" w:color="auto"/>
            </w:tcBorders>
            <w:vAlign w:val="center"/>
          </w:tcPr>
          <w:p w:rsidR="00130684" w:rsidRDefault="00130684" w:rsidP="0053283E">
            <w:pPr>
              <w:spacing w:beforeLines="25" w:line="240" w:lineRule="atLeas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4" w:space="0" w:color="auto"/>
              <w:bottom w:val="single" w:sz="4" w:space="0" w:color="auto"/>
              <w:right w:val="single" w:sz="4" w:space="0" w:color="auto"/>
            </w:tcBorders>
            <w:vAlign w:val="center"/>
          </w:tcPr>
          <w:p w:rsidR="00130684" w:rsidRDefault="009063FF" w:rsidP="0053283E">
            <w:pPr>
              <w:spacing w:beforeLines="25"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文化程度</w:t>
            </w:r>
          </w:p>
        </w:tc>
        <w:tc>
          <w:tcPr>
            <w:tcW w:w="1470" w:type="dxa"/>
            <w:gridSpan w:val="2"/>
            <w:tcBorders>
              <w:top w:val="single" w:sz="4" w:space="0" w:color="auto"/>
              <w:left w:val="nil"/>
              <w:bottom w:val="single" w:sz="4" w:space="0" w:color="auto"/>
              <w:right w:val="single" w:sz="4" w:space="0" w:color="auto"/>
            </w:tcBorders>
            <w:vAlign w:val="center"/>
          </w:tcPr>
          <w:p w:rsidR="00130684" w:rsidRDefault="00130684" w:rsidP="0053283E">
            <w:pPr>
              <w:spacing w:beforeLines="25" w:line="240" w:lineRule="atLeast"/>
              <w:ind w:firstLine="435"/>
              <w:jc w:val="center"/>
              <w:rPr>
                <w:rFonts w:ascii="宋体" w:eastAsia="宋体" w:hAnsi="宋体" w:cs="宋体"/>
                <w:sz w:val="21"/>
                <w:szCs w:val="21"/>
              </w:rPr>
            </w:pPr>
          </w:p>
        </w:tc>
        <w:tc>
          <w:tcPr>
            <w:tcW w:w="1350" w:type="dxa"/>
            <w:tcBorders>
              <w:top w:val="single" w:sz="4" w:space="0" w:color="auto"/>
              <w:left w:val="nil"/>
              <w:bottom w:val="single" w:sz="4" w:space="0" w:color="auto"/>
              <w:right w:val="single" w:sz="4" w:space="0" w:color="auto"/>
            </w:tcBorders>
            <w:vAlign w:val="center"/>
          </w:tcPr>
          <w:p w:rsidR="00130684" w:rsidRDefault="009063FF" w:rsidP="0053283E">
            <w:pPr>
              <w:spacing w:beforeLines="25"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家庭人口</w:t>
            </w:r>
          </w:p>
        </w:tc>
        <w:tc>
          <w:tcPr>
            <w:tcW w:w="1590" w:type="dxa"/>
            <w:tcBorders>
              <w:top w:val="single" w:sz="4" w:space="0" w:color="auto"/>
              <w:left w:val="nil"/>
              <w:bottom w:val="single" w:sz="4" w:space="0" w:color="auto"/>
              <w:right w:val="single" w:sz="4" w:space="0" w:color="auto"/>
            </w:tcBorders>
            <w:vAlign w:val="center"/>
          </w:tcPr>
          <w:p w:rsidR="00130684" w:rsidRDefault="00130684" w:rsidP="0053283E">
            <w:pPr>
              <w:spacing w:beforeLines="25" w:line="240" w:lineRule="atLeast"/>
              <w:ind w:firstLine="435"/>
              <w:jc w:val="center"/>
              <w:rPr>
                <w:rFonts w:ascii="宋体" w:eastAsia="宋体" w:hAnsi="宋体" w:cs="宋体"/>
                <w:sz w:val="21"/>
                <w:szCs w:val="21"/>
              </w:rPr>
            </w:pPr>
          </w:p>
        </w:tc>
        <w:tc>
          <w:tcPr>
            <w:tcW w:w="1575" w:type="dxa"/>
            <w:gridSpan w:val="2"/>
            <w:tcBorders>
              <w:top w:val="single" w:sz="4" w:space="0" w:color="auto"/>
              <w:left w:val="nil"/>
              <w:bottom w:val="single" w:sz="4" w:space="0" w:color="auto"/>
              <w:right w:val="single" w:sz="4" w:space="0" w:color="auto"/>
            </w:tcBorders>
            <w:vAlign w:val="center"/>
          </w:tcPr>
          <w:p w:rsidR="00130684" w:rsidRDefault="009063FF" w:rsidP="0053283E">
            <w:pPr>
              <w:spacing w:beforeLines="25"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务农劳动力</w:t>
            </w:r>
            <w:r>
              <w:rPr>
                <w:rFonts w:ascii="宋体" w:eastAsia="宋体" w:hAnsi="宋体" w:cs="宋体" w:hint="eastAsia"/>
                <w:sz w:val="21"/>
                <w:szCs w:val="21"/>
              </w:rPr>
              <w:t>(</w:t>
            </w:r>
            <w:r>
              <w:rPr>
                <w:rFonts w:ascii="宋体" w:eastAsia="宋体" w:hAnsi="宋体" w:cs="宋体" w:hint="eastAsia"/>
                <w:sz w:val="21"/>
                <w:szCs w:val="21"/>
              </w:rPr>
              <w:t>个</w:t>
            </w:r>
            <w:r>
              <w:rPr>
                <w:rFonts w:ascii="宋体" w:eastAsia="宋体" w:hAnsi="宋体" w:cs="宋体" w:hint="eastAsia"/>
                <w:sz w:val="21"/>
                <w:szCs w:val="21"/>
              </w:rPr>
              <w:t>)</w:t>
            </w:r>
          </w:p>
        </w:tc>
        <w:tc>
          <w:tcPr>
            <w:tcW w:w="1392" w:type="dxa"/>
            <w:gridSpan w:val="2"/>
            <w:tcBorders>
              <w:top w:val="single" w:sz="4" w:space="0" w:color="auto"/>
              <w:left w:val="nil"/>
              <w:bottom w:val="single" w:sz="4" w:space="0" w:color="auto"/>
              <w:right w:val="single" w:sz="4" w:space="0" w:color="auto"/>
            </w:tcBorders>
            <w:vAlign w:val="center"/>
          </w:tcPr>
          <w:p w:rsidR="00130684" w:rsidRDefault="00130684" w:rsidP="0053283E">
            <w:pPr>
              <w:spacing w:beforeLines="25" w:line="240" w:lineRule="atLeas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4" w:space="0" w:color="auto"/>
              <w:bottom w:val="single" w:sz="4" w:space="0" w:color="auto"/>
              <w:right w:val="single" w:sz="4" w:space="0" w:color="auto"/>
            </w:tcBorders>
            <w:vAlign w:val="center"/>
          </w:tcPr>
          <w:p w:rsidR="00130684" w:rsidRDefault="009063FF" w:rsidP="0053283E">
            <w:pPr>
              <w:spacing w:beforeLines="50"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总耕地面积</w:t>
            </w:r>
            <w:r>
              <w:rPr>
                <w:rFonts w:ascii="宋体" w:eastAsia="宋体" w:hAnsi="宋体" w:cs="宋体" w:hint="eastAsia"/>
                <w:sz w:val="21"/>
                <w:szCs w:val="21"/>
              </w:rPr>
              <w:t xml:space="preserve"> (</w:t>
            </w:r>
            <w:r>
              <w:rPr>
                <w:rFonts w:ascii="宋体" w:eastAsia="宋体" w:hAnsi="宋体" w:cs="宋体" w:hint="eastAsia"/>
                <w:sz w:val="21"/>
                <w:szCs w:val="21"/>
              </w:rPr>
              <w:t>亩</w:t>
            </w:r>
            <w:r>
              <w:rPr>
                <w:rFonts w:ascii="宋体" w:eastAsia="宋体" w:hAnsi="宋体" w:cs="宋体" w:hint="eastAsia"/>
                <w:sz w:val="21"/>
                <w:szCs w:val="21"/>
              </w:rPr>
              <w:t>)</w:t>
            </w:r>
          </w:p>
        </w:tc>
        <w:tc>
          <w:tcPr>
            <w:tcW w:w="1470" w:type="dxa"/>
            <w:gridSpan w:val="2"/>
            <w:tcBorders>
              <w:top w:val="single" w:sz="4" w:space="0" w:color="auto"/>
              <w:left w:val="nil"/>
              <w:bottom w:val="single" w:sz="4" w:space="0" w:color="auto"/>
              <w:right w:val="single" w:sz="4" w:space="0" w:color="auto"/>
            </w:tcBorders>
            <w:vAlign w:val="center"/>
          </w:tcPr>
          <w:p w:rsidR="00130684" w:rsidRDefault="00130684" w:rsidP="0053283E">
            <w:pPr>
              <w:spacing w:beforeLines="50" w:line="240" w:lineRule="atLeast"/>
              <w:ind w:firstLine="435"/>
              <w:jc w:val="center"/>
              <w:rPr>
                <w:rFonts w:ascii="宋体" w:eastAsia="宋体" w:hAnsi="宋体" w:cs="宋体"/>
                <w:sz w:val="21"/>
                <w:szCs w:val="21"/>
              </w:rPr>
            </w:pPr>
          </w:p>
        </w:tc>
        <w:tc>
          <w:tcPr>
            <w:tcW w:w="1350" w:type="dxa"/>
            <w:tcBorders>
              <w:top w:val="single" w:sz="4" w:space="0" w:color="auto"/>
              <w:left w:val="nil"/>
              <w:bottom w:val="single" w:sz="4" w:space="0" w:color="auto"/>
              <w:right w:val="single" w:sz="4" w:space="0" w:color="auto"/>
            </w:tcBorders>
            <w:vAlign w:val="center"/>
          </w:tcPr>
          <w:p w:rsidR="00130684" w:rsidRDefault="009063FF" w:rsidP="0053283E">
            <w:pPr>
              <w:spacing w:beforeLines="50"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总种植面积</w:t>
            </w:r>
            <w:r>
              <w:rPr>
                <w:rFonts w:ascii="宋体" w:eastAsia="宋体" w:hAnsi="宋体" w:cs="宋体" w:hint="eastAsia"/>
                <w:sz w:val="21"/>
                <w:szCs w:val="21"/>
              </w:rPr>
              <w:t>(</w:t>
            </w:r>
            <w:r>
              <w:rPr>
                <w:rFonts w:ascii="宋体" w:eastAsia="宋体" w:hAnsi="宋体" w:cs="宋体" w:hint="eastAsia"/>
                <w:sz w:val="21"/>
                <w:szCs w:val="21"/>
              </w:rPr>
              <w:t>亩次</w:t>
            </w:r>
            <w:r>
              <w:rPr>
                <w:rFonts w:ascii="宋体" w:eastAsia="宋体" w:hAnsi="宋体" w:cs="宋体" w:hint="eastAsia"/>
                <w:sz w:val="21"/>
                <w:szCs w:val="21"/>
              </w:rPr>
              <w:t>)</w:t>
            </w:r>
          </w:p>
        </w:tc>
        <w:tc>
          <w:tcPr>
            <w:tcW w:w="1590" w:type="dxa"/>
            <w:tcBorders>
              <w:top w:val="single" w:sz="4" w:space="0" w:color="auto"/>
              <w:left w:val="nil"/>
              <w:bottom w:val="single" w:sz="4" w:space="0" w:color="auto"/>
              <w:right w:val="single" w:sz="4" w:space="0" w:color="auto"/>
            </w:tcBorders>
            <w:vAlign w:val="center"/>
          </w:tcPr>
          <w:p w:rsidR="00130684" w:rsidRDefault="00130684" w:rsidP="0053283E">
            <w:pPr>
              <w:spacing w:beforeLines="50" w:line="240" w:lineRule="atLeast"/>
              <w:ind w:firstLine="435"/>
              <w:jc w:val="center"/>
              <w:rPr>
                <w:rFonts w:ascii="宋体" w:eastAsia="宋体" w:hAnsi="宋体" w:cs="宋体"/>
                <w:sz w:val="21"/>
                <w:szCs w:val="21"/>
              </w:rPr>
            </w:pPr>
          </w:p>
        </w:tc>
        <w:tc>
          <w:tcPr>
            <w:tcW w:w="1575" w:type="dxa"/>
            <w:gridSpan w:val="2"/>
            <w:tcBorders>
              <w:top w:val="single" w:sz="4" w:space="0" w:color="auto"/>
              <w:left w:val="nil"/>
              <w:bottom w:val="single" w:sz="4" w:space="0" w:color="auto"/>
              <w:right w:val="single" w:sz="4" w:space="0" w:color="auto"/>
            </w:tcBorders>
            <w:vAlign w:val="center"/>
          </w:tcPr>
          <w:p w:rsidR="00130684" w:rsidRDefault="009063FF">
            <w:pPr>
              <w:spacing w:line="240" w:lineRule="atLeast"/>
              <w:ind w:firstLineChars="0" w:firstLine="0"/>
              <w:rPr>
                <w:rFonts w:ascii="宋体" w:eastAsia="宋体" w:hAnsi="宋体" w:cs="宋体"/>
                <w:sz w:val="21"/>
                <w:szCs w:val="21"/>
              </w:rPr>
            </w:pPr>
            <w:r>
              <w:rPr>
                <w:rFonts w:ascii="宋体" w:eastAsia="宋体" w:hAnsi="宋体" w:cs="宋体" w:hint="eastAsia"/>
                <w:sz w:val="21"/>
                <w:szCs w:val="21"/>
              </w:rPr>
              <w:t>家中经济状况</w:t>
            </w:r>
          </w:p>
        </w:tc>
        <w:tc>
          <w:tcPr>
            <w:tcW w:w="1392" w:type="dxa"/>
            <w:gridSpan w:val="2"/>
            <w:tcBorders>
              <w:top w:val="single" w:sz="4" w:space="0" w:color="auto"/>
              <w:left w:val="nil"/>
              <w:bottom w:val="single" w:sz="4" w:space="0" w:color="auto"/>
              <w:right w:val="single" w:sz="4" w:space="0" w:color="auto"/>
            </w:tcBorders>
            <w:vAlign w:val="center"/>
          </w:tcPr>
          <w:p w:rsidR="00130684" w:rsidRDefault="009063FF">
            <w:pPr>
              <w:spacing w:line="240" w:lineRule="atLeast"/>
              <w:ind w:firstLineChars="0" w:firstLine="0"/>
              <w:jc w:val="left"/>
              <w:rPr>
                <w:rFonts w:ascii="宋体" w:eastAsia="宋体" w:hAnsi="宋体" w:cs="宋体"/>
                <w:sz w:val="21"/>
                <w:szCs w:val="21"/>
              </w:rPr>
            </w:pPr>
            <w:r>
              <w:rPr>
                <w:rFonts w:ascii="宋体" w:eastAsia="宋体" w:hAnsi="宋体" w:cs="宋体" w:hint="eastAsia"/>
                <w:sz w:val="21"/>
                <w:szCs w:val="21"/>
              </w:rPr>
              <w:t>○好</w:t>
            </w:r>
          </w:p>
          <w:p w:rsidR="00130684" w:rsidRDefault="009063FF">
            <w:pPr>
              <w:spacing w:line="240" w:lineRule="atLeast"/>
              <w:ind w:firstLineChars="0" w:firstLine="0"/>
              <w:jc w:val="left"/>
              <w:rPr>
                <w:rFonts w:ascii="宋体" w:eastAsia="宋体" w:hAnsi="宋体" w:cs="宋体"/>
                <w:sz w:val="21"/>
                <w:szCs w:val="21"/>
              </w:rPr>
            </w:pPr>
            <w:r>
              <w:rPr>
                <w:rFonts w:ascii="宋体" w:eastAsia="宋体" w:hAnsi="宋体" w:cs="宋体" w:hint="eastAsia"/>
                <w:sz w:val="21"/>
                <w:szCs w:val="21"/>
              </w:rPr>
              <w:t>○中等</w:t>
            </w:r>
          </w:p>
          <w:p w:rsidR="00130684" w:rsidRDefault="009063FF">
            <w:pPr>
              <w:spacing w:line="240" w:lineRule="atLeast"/>
              <w:ind w:firstLineChars="0" w:firstLine="0"/>
              <w:jc w:val="left"/>
              <w:rPr>
                <w:rFonts w:ascii="宋体" w:eastAsia="宋体" w:hAnsi="宋体" w:cs="宋体"/>
                <w:sz w:val="21"/>
                <w:szCs w:val="21"/>
              </w:rPr>
            </w:pPr>
            <w:r>
              <w:rPr>
                <w:rFonts w:ascii="宋体" w:eastAsia="宋体" w:hAnsi="宋体" w:cs="宋体" w:hint="eastAsia"/>
                <w:sz w:val="21"/>
                <w:szCs w:val="21"/>
              </w:rPr>
              <w:t>○较差</w:t>
            </w:r>
          </w:p>
        </w:tc>
      </w:tr>
      <w:tr w:rsidR="00130684">
        <w:trPr>
          <w:trHeight w:val="340"/>
          <w:jc w:val="center"/>
        </w:trPr>
        <w:tc>
          <w:tcPr>
            <w:tcW w:w="1683" w:type="dxa"/>
            <w:tcBorders>
              <w:top w:val="single" w:sz="4" w:space="0" w:color="auto"/>
              <w:left w:val="single" w:sz="4" w:space="0" w:color="auto"/>
              <w:bottom w:val="single" w:sz="12" w:space="0" w:color="auto"/>
              <w:right w:val="single" w:sz="4" w:space="0" w:color="auto"/>
            </w:tcBorders>
            <w:vAlign w:val="center"/>
          </w:tcPr>
          <w:p w:rsidR="00130684" w:rsidRDefault="009063FF" w:rsidP="0053283E">
            <w:pPr>
              <w:spacing w:beforeLines="25"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联系地址</w:t>
            </w:r>
          </w:p>
        </w:tc>
        <w:tc>
          <w:tcPr>
            <w:tcW w:w="4410" w:type="dxa"/>
            <w:gridSpan w:val="4"/>
            <w:tcBorders>
              <w:top w:val="single" w:sz="4" w:space="0" w:color="auto"/>
              <w:left w:val="nil"/>
              <w:bottom w:val="single" w:sz="12" w:space="0" w:color="auto"/>
              <w:right w:val="single" w:sz="4" w:space="0" w:color="auto"/>
            </w:tcBorders>
            <w:vAlign w:val="center"/>
          </w:tcPr>
          <w:p w:rsidR="00130684" w:rsidRDefault="00130684" w:rsidP="0053283E">
            <w:pPr>
              <w:spacing w:beforeLines="25" w:line="240" w:lineRule="atLeast"/>
              <w:ind w:firstLine="435"/>
              <w:jc w:val="center"/>
              <w:rPr>
                <w:rFonts w:ascii="宋体" w:eastAsia="宋体" w:hAnsi="宋体" w:cs="宋体"/>
                <w:sz w:val="21"/>
                <w:szCs w:val="21"/>
              </w:rPr>
            </w:pPr>
          </w:p>
        </w:tc>
        <w:tc>
          <w:tcPr>
            <w:tcW w:w="1575" w:type="dxa"/>
            <w:gridSpan w:val="2"/>
            <w:tcBorders>
              <w:top w:val="single" w:sz="4" w:space="0" w:color="auto"/>
              <w:left w:val="nil"/>
              <w:bottom w:val="single" w:sz="12" w:space="0" w:color="auto"/>
              <w:right w:val="single" w:sz="4" w:space="0" w:color="auto"/>
            </w:tcBorders>
            <w:vAlign w:val="center"/>
          </w:tcPr>
          <w:p w:rsidR="00130684" w:rsidRDefault="009063FF" w:rsidP="0053283E">
            <w:pPr>
              <w:spacing w:beforeLines="25"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手机</w:t>
            </w:r>
          </w:p>
        </w:tc>
        <w:tc>
          <w:tcPr>
            <w:tcW w:w="1392" w:type="dxa"/>
            <w:gridSpan w:val="2"/>
            <w:tcBorders>
              <w:top w:val="single" w:sz="4" w:space="0" w:color="auto"/>
              <w:left w:val="nil"/>
              <w:bottom w:val="single" w:sz="12" w:space="0" w:color="auto"/>
              <w:right w:val="single" w:sz="4" w:space="0" w:color="auto"/>
            </w:tcBorders>
            <w:vAlign w:val="center"/>
          </w:tcPr>
          <w:p w:rsidR="00130684" w:rsidRDefault="00130684" w:rsidP="0053283E">
            <w:pPr>
              <w:spacing w:beforeLines="25" w:line="240" w:lineRule="atLeast"/>
              <w:ind w:firstLine="435"/>
              <w:jc w:val="center"/>
              <w:rPr>
                <w:rFonts w:ascii="宋体" w:eastAsia="宋体" w:hAnsi="宋体" w:cs="宋体"/>
                <w:sz w:val="21"/>
                <w:szCs w:val="21"/>
              </w:rPr>
            </w:pPr>
          </w:p>
        </w:tc>
      </w:tr>
      <w:tr w:rsidR="00130684">
        <w:trPr>
          <w:trHeight w:val="505"/>
          <w:jc w:val="center"/>
        </w:trPr>
        <w:tc>
          <w:tcPr>
            <w:tcW w:w="9060" w:type="dxa"/>
            <w:gridSpan w:val="9"/>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130684" w:rsidRDefault="009063FF">
            <w:pPr>
              <w:spacing w:line="500" w:lineRule="exact"/>
              <w:ind w:firstLine="437"/>
              <w:jc w:val="center"/>
              <w:rPr>
                <w:rFonts w:ascii="宋体" w:eastAsia="宋体" w:hAnsi="宋体" w:cs="宋体"/>
                <w:sz w:val="21"/>
                <w:szCs w:val="21"/>
              </w:rPr>
            </w:pPr>
            <w:r>
              <w:rPr>
                <w:rFonts w:ascii="宋体" w:eastAsia="宋体" w:hAnsi="宋体" w:cs="宋体" w:hint="eastAsia"/>
                <w:b/>
                <w:bCs/>
                <w:sz w:val="21"/>
                <w:szCs w:val="21"/>
              </w:rPr>
              <w:t>农作物种植情况</w:t>
            </w:r>
          </w:p>
        </w:tc>
      </w:tr>
      <w:tr w:rsidR="00130684">
        <w:trPr>
          <w:trHeight w:val="340"/>
          <w:jc w:val="center"/>
        </w:trPr>
        <w:tc>
          <w:tcPr>
            <w:tcW w:w="1683" w:type="dxa"/>
            <w:tcBorders>
              <w:top w:val="single" w:sz="12"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作物种类</w:t>
            </w:r>
            <w:r>
              <w:rPr>
                <w:rFonts w:ascii="宋体" w:eastAsia="宋体" w:hAnsi="宋体" w:cs="宋体" w:hint="eastAsia"/>
                <w:b/>
                <w:bCs/>
                <w:sz w:val="21"/>
                <w:szCs w:val="21"/>
              </w:rPr>
              <w:t>(</w:t>
            </w:r>
            <w:r>
              <w:rPr>
                <w:rFonts w:ascii="宋体" w:eastAsia="宋体" w:hAnsi="宋体" w:cs="宋体" w:hint="eastAsia"/>
                <w:b/>
                <w:bCs/>
                <w:sz w:val="21"/>
                <w:szCs w:val="21"/>
              </w:rPr>
              <w:t>名称</w:t>
            </w:r>
            <w:r>
              <w:rPr>
                <w:rFonts w:ascii="宋体" w:eastAsia="宋体" w:hAnsi="宋体" w:cs="宋体" w:hint="eastAsia"/>
                <w:b/>
                <w:bCs/>
                <w:sz w:val="21"/>
                <w:szCs w:val="21"/>
              </w:rPr>
              <w:t>)</w:t>
            </w:r>
          </w:p>
        </w:tc>
        <w:tc>
          <w:tcPr>
            <w:tcW w:w="1463" w:type="dxa"/>
            <w:tcBorders>
              <w:top w:val="single" w:sz="12" w:space="0" w:color="auto"/>
              <w:left w:val="nil"/>
              <w:bottom w:val="single" w:sz="4" w:space="0" w:color="auto"/>
              <w:right w:val="single" w:sz="4" w:space="0" w:color="auto"/>
            </w:tcBorders>
            <w:tcMar>
              <w:top w:w="0" w:type="dxa"/>
              <w:left w:w="28" w:type="dxa"/>
              <w:bottom w:w="0" w:type="dxa"/>
              <w:right w:w="28" w:type="dxa"/>
            </w:tcMar>
            <w:vAlign w:val="center"/>
          </w:tcPr>
          <w:p w:rsidR="00130684" w:rsidRDefault="009063FF">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种植面积</w:t>
            </w:r>
            <w:r>
              <w:rPr>
                <w:rFonts w:ascii="宋体" w:eastAsia="宋体" w:hAnsi="宋体" w:cs="宋体" w:hint="eastAsia"/>
                <w:b/>
                <w:bCs/>
                <w:sz w:val="21"/>
                <w:szCs w:val="21"/>
              </w:rPr>
              <w:t>(</w:t>
            </w:r>
            <w:r>
              <w:rPr>
                <w:rFonts w:ascii="宋体" w:eastAsia="宋体" w:hAnsi="宋体" w:cs="宋体" w:hint="eastAsia"/>
                <w:b/>
                <w:bCs/>
                <w:sz w:val="21"/>
                <w:szCs w:val="21"/>
              </w:rPr>
              <w:t>亩</w:t>
            </w:r>
            <w:r>
              <w:rPr>
                <w:rFonts w:ascii="宋体" w:eastAsia="宋体" w:hAnsi="宋体" w:cs="宋体" w:hint="eastAsia"/>
                <w:b/>
                <w:bCs/>
                <w:sz w:val="21"/>
                <w:szCs w:val="21"/>
              </w:rPr>
              <w:t>)</w:t>
            </w:r>
          </w:p>
        </w:tc>
        <w:tc>
          <w:tcPr>
            <w:tcW w:w="1357" w:type="dxa"/>
            <w:gridSpan w:val="2"/>
            <w:tcBorders>
              <w:top w:val="single" w:sz="12" w:space="0" w:color="auto"/>
              <w:left w:val="single" w:sz="4" w:space="0" w:color="auto"/>
              <w:bottom w:val="single" w:sz="4" w:space="0" w:color="auto"/>
              <w:right w:val="single" w:sz="4" w:space="0" w:color="auto"/>
            </w:tcBorders>
            <w:vAlign w:val="center"/>
          </w:tcPr>
          <w:p w:rsidR="00130684" w:rsidRDefault="009063FF">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施药器械</w:t>
            </w:r>
          </w:p>
        </w:tc>
        <w:tc>
          <w:tcPr>
            <w:tcW w:w="1842" w:type="dxa"/>
            <w:gridSpan w:val="2"/>
            <w:tcBorders>
              <w:top w:val="single" w:sz="12" w:space="0" w:color="auto"/>
              <w:left w:val="single" w:sz="4" w:space="0" w:color="auto"/>
              <w:bottom w:val="single" w:sz="4" w:space="0" w:color="auto"/>
              <w:right w:val="single" w:sz="4" w:space="0" w:color="auto"/>
            </w:tcBorders>
            <w:vAlign w:val="center"/>
          </w:tcPr>
          <w:p w:rsidR="00130684" w:rsidRDefault="009063FF">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作物种类</w:t>
            </w:r>
            <w:r>
              <w:rPr>
                <w:rFonts w:ascii="宋体" w:eastAsia="宋体" w:hAnsi="宋体" w:cs="宋体" w:hint="eastAsia"/>
                <w:b/>
                <w:bCs/>
                <w:sz w:val="21"/>
                <w:szCs w:val="21"/>
              </w:rPr>
              <w:t>(</w:t>
            </w:r>
            <w:r>
              <w:rPr>
                <w:rFonts w:ascii="宋体" w:eastAsia="宋体" w:hAnsi="宋体" w:cs="宋体" w:hint="eastAsia"/>
                <w:b/>
                <w:bCs/>
                <w:sz w:val="21"/>
                <w:szCs w:val="21"/>
              </w:rPr>
              <w:t>名称</w:t>
            </w:r>
            <w:r>
              <w:rPr>
                <w:rFonts w:ascii="宋体" w:eastAsia="宋体" w:hAnsi="宋体" w:cs="宋体" w:hint="eastAsia"/>
                <w:b/>
                <w:bCs/>
                <w:sz w:val="21"/>
                <w:szCs w:val="21"/>
              </w:rPr>
              <w:t>)</w:t>
            </w:r>
          </w:p>
        </w:tc>
        <w:tc>
          <w:tcPr>
            <w:tcW w:w="1560" w:type="dxa"/>
            <w:gridSpan w:val="2"/>
            <w:tcBorders>
              <w:top w:val="single" w:sz="12" w:space="0" w:color="auto"/>
              <w:left w:val="nil"/>
              <w:bottom w:val="single" w:sz="4" w:space="0" w:color="auto"/>
              <w:right w:val="single" w:sz="6" w:space="0" w:color="auto"/>
            </w:tcBorders>
            <w:vAlign w:val="center"/>
          </w:tcPr>
          <w:p w:rsidR="00130684" w:rsidRDefault="009063FF">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种植面积</w:t>
            </w:r>
            <w:r>
              <w:rPr>
                <w:rFonts w:ascii="宋体" w:eastAsia="宋体" w:hAnsi="宋体" w:cs="宋体" w:hint="eastAsia"/>
                <w:b/>
                <w:bCs/>
                <w:sz w:val="21"/>
                <w:szCs w:val="21"/>
              </w:rPr>
              <w:t>(</w:t>
            </w:r>
            <w:r>
              <w:rPr>
                <w:rFonts w:ascii="宋体" w:eastAsia="宋体" w:hAnsi="宋体" w:cs="宋体" w:hint="eastAsia"/>
                <w:b/>
                <w:bCs/>
                <w:sz w:val="21"/>
                <w:szCs w:val="21"/>
              </w:rPr>
              <w:t>亩</w:t>
            </w:r>
            <w:r>
              <w:rPr>
                <w:rFonts w:ascii="宋体" w:eastAsia="宋体" w:hAnsi="宋体" w:cs="宋体" w:hint="eastAsia"/>
                <w:b/>
                <w:bCs/>
                <w:sz w:val="21"/>
                <w:szCs w:val="21"/>
              </w:rPr>
              <w:t>)</w:t>
            </w:r>
          </w:p>
        </w:tc>
        <w:tc>
          <w:tcPr>
            <w:tcW w:w="1155" w:type="dxa"/>
            <w:tcBorders>
              <w:top w:val="single" w:sz="12" w:space="0" w:color="auto"/>
              <w:left w:val="single" w:sz="4" w:space="0" w:color="auto"/>
              <w:bottom w:val="single" w:sz="4" w:space="0" w:color="auto"/>
              <w:right w:val="single" w:sz="6" w:space="0" w:color="auto"/>
            </w:tcBorders>
            <w:vAlign w:val="center"/>
          </w:tcPr>
          <w:p w:rsidR="00130684" w:rsidRDefault="009063FF">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施药器械</w:t>
            </w: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早稻</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苹果</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中稻及一晚</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花生</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连作晚稻</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向日葵</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玉米</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瓜果（西瓜等）</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冬小麦</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甘蔗</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春小麦</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青饲料</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大豆</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梨</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其他豆类</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桃</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马铃薯</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葡萄</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甘薯</w:t>
            </w:r>
            <w:r>
              <w:rPr>
                <w:rFonts w:ascii="宋体" w:eastAsia="宋体" w:hAnsi="宋体" w:cs="宋体" w:hint="eastAsia"/>
                <w:sz w:val="21"/>
                <w:szCs w:val="21"/>
              </w:rPr>
              <w:t>(</w:t>
            </w:r>
            <w:r>
              <w:rPr>
                <w:rFonts w:ascii="宋体" w:eastAsia="宋体" w:hAnsi="宋体" w:cs="宋体" w:hint="eastAsia"/>
                <w:sz w:val="21"/>
                <w:szCs w:val="21"/>
              </w:rPr>
              <w:t>红薯</w:t>
            </w:r>
            <w:r>
              <w:rPr>
                <w:rFonts w:ascii="宋体" w:eastAsia="宋体" w:hAnsi="宋体" w:cs="宋体" w:hint="eastAsia"/>
                <w:sz w:val="21"/>
                <w:szCs w:val="21"/>
              </w:rPr>
              <w:t>)</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香蕉</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油菜</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荔枝</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棉花</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其他果树</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茶园</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烟叶</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柑橘</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中药材</w:t>
            </w: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r w:rsidR="00130684">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5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rsidR="00130684" w:rsidRDefault="00130684">
            <w:pPr>
              <w:spacing w:line="400" w:lineRule="exact"/>
              <w:ind w:firstLine="435"/>
              <w:jc w:val="center"/>
              <w:rPr>
                <w:rFonts w:ascii="宋体" w:eastAsia="宋体" w:hAnsi="宋体" w:cs="宋体"/>
                <w:sz w:val="21"/>
                <w:szCs w:val="21"/>
              </w:rPr>
            </w:pPr>
          </w:p>
        </w:tc>
      </w:tr>
    </w:tbl>
    <w:p w:rsidR="00130684" w:rsidRDefault="009063FF" w:rsidP="0053283E">
      <w:pPr>
        <w:spacing w:beforeLines="20" w:line="300" w:lineRule="exact"/>
        <w:ind w:firstLineChars="100" w:firstLine="248"/>
        <w:rPr>
          <w:rFonts w:ascii="宋体" w:eastAsia="宋体" w:hAnsi="宋体" w:cs="宋体"/>
          <w:sz w:val="24"/>
        </w:rPr>
      </w:pPr>
      <w:r>
        <w:rPr>
          <w:rFonts w:ascii="宋体" w:eastAsia="宋体" w:hAnsi="宋体" w:cs="宋体" w:hint="eastAsia"/>
          <w:sz w:val="24"/>
        </w:rPr>
        <w:t>备注：①农户种植的作物，未列入上表的，请自行添加。</w:t>
      </w:r>
    </w:p>
    <w:p w:rsidR="00130684" w:rsidRDefault="009063FF" w:rsidP="0053283E">
      <w:pPr>
        <w:spacing w:beforeLines="20" w:line="300" w:lineRule="exact"/>
        <w:ind w:firstLineChars="400" w:firstLine="990"/>
        <w:rPr>
          <w:rFonts w:ascii="宋体" w:eastAsia="宋体" w:hAnsi="宋体" w:cs="宋体"/>
          <w:sz w:val="24"/>
        </w:rPr>
      </w:pPr>
      <w:r>
        <w:rPr>
          <w:rFonts w:ascii="宋体" w:eastAsia="宋体" w:hAnsi="宋体" w:cs="宋体" w:hint="eastAsia"/>
          <w:sz w:val="24"/>
        </w:rPr>
        <w:t>②蔬菜种植填写具体品种、设施蔬菜在品种名称前加上“大棚”二字。</w:t>
      </w:r>
    </w:p>
    <w:p w:rsidR="00130684" w:rsidRDefault="009063FF">
      <w:pPr>
        <w:spacing w:line="520" w:lineRule="exact"/>
        <w:ind w:firstLineChars="0" w:firstLine="0"/>
        <w:rPr>
          <w:rFonts w:eastAsia="黑体"/>
          <w:sz w:val="30"/>
          <w:szCs w:val="30"/>
        </w:rPr>
      </w:pPr>
      <w:r>
        <w:rPr>
          <w:rFonts w:eastAsia="黑体"/>
          <w:sz w:val="30"/>
          <w:szCs w:val="30"/>
        </w:rPr>
        <w:lastRenderedPageBreak/>
        <w:t>附表</w:t>
      </w:r>
      <w:r>
        <w:rPr>
          <w:rFonts w:eastAsia="黑体"/>
          <w:sz w:val="30"/>
          <w:szCs w:val="30"/>
        </w:rPr>
        <w:t>2</w:t>
      </w:r>
    </w:p>
    <w:p w:rsidR="00130684" w:rsidRDefault="009063FF">
      <w:pPr>
        <w:spacing w:line="520" w:lineRule="exact"/>
        <w:ind w:firstLine="735"/>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农药使用调查监测表</w:t>
      </w:r>
    </w:p>
    <w:p w:rsidR="00130684" w:rsidRDefault="009063FF">
      <w:pPr>
        <w:ind w:firstLineChars="0" w:firstLine="0"/>
        <w:jc w:val="left"/>
        <w:rPr>
          <w:rFonts w:ascii="宋体" w:eastAsia="宋体" w:hAnsi="宋体" w:cs="宋体"/>
          <w:sz w:val="24"/>
          <w:u w:val="single"/>
        </w:rPr>
      </w:pPr>
      <w:r>
        <w:rPr>
          <w:rFonts w:ascii="宋体" w:eastAsia="宋体" w:hAnsi="宋体" w:cs="宋体" w:hint="eastAsia"/>
          <w:b/>
          <w:bCs/>
          <w:sz w:val="24"/>
        </w:rPr>
        <w:t>户主编号：</w:t>
      </w:r>
      <w:r>
        <w:rPr>
          <w:rFonts w:ascii="宋体" w:eastAsia="宋体" w:hAnsi="宋体" w:cs="宋体" w:hint="eastAsia"/>
          <w:b/>
          <w:bCs/>
          <w:sz w:val="24"/>
          <w:u w:val="single"/>
        </w:rPr>
        <w:t xml:space="preserve">         </w:t>
      </w:r>
      <w:r>
        <w:rPr>
          <w:rFonts w:ascii="宋体" w:eastAsia="宋体" w:hAnsi="宋体" w:cs="宋体" w:hint="eastAsia"/>
          <w:b/>
          <w:bCs/>
          <w:sz w:val="24"/>
        </w:rPr>
        <w:t xml:space="preserve">                                    </w:t>
      </w:r>
      <w:r>
        <w:rPr>
          <w:rFonts w:ascii="宋体" w:eastAsia="宋体" w:hAnsi="宋体" w:cs="宋体" w:hint="eastAsia"/>
          <w:b/>
          <w:bCs/>
          <w:sz w:val="24"/>
        </w:rPr>
        <w:t>年份：</w:t>
      </w:r>
      <w:r>
        <w:rPr>
          <w:rFonts w:ascii="宋体" w:eastAsia="宋体" w:hAnsi="宋体" w:cs="宋体" w:hint="eastAsia"/>
          <w:b/>
          <w:bCs/>
          <w:sz w:val="24"/>
          <w:u w:val="single"/>
        </w:rPr>
        <w:t xml:space="preserve">       </w:t>
      </w:r>
    </w:p>
    <w:tbl>
      <w:tblPr>
        <w:tblW w:w="0" w:type="auto"/>
        <w:jc w:val="center"/>
        <w:tblLayout w:type="fixed"/>
        <w:tblLook w:val="04A0"/>
      </w:tblPr>
      <w:tblGrid>
        <w:gridCol w:w="806"/>
        <w:gridCol w:w="1033"/>
        <w:gridCol w:w="945"/>
        <w:gridCol w:w="1062"/>
        <w:gridCol w:w="1056"/>
        <w:gridCol w:w="1042"/>
        <w:gridCol w:w="1027"/>
        <w:gridCol w:w="1005"/>
        <w:gridCol w:w="1125"/>
        <w:gridCol w:w="1125"/>
      </w:tblGrid>
      <w:tr w:rsidR="00130684">
        <w:trPr>
          <w:trHeight w:val="500"/>
          <w:jc w:val="center"/>
        </w:trPr>
        <w:tc>
          <w:tcPr>
            <w:tcW w:w="4902" w:type="dxa"/>
            <w:gridSpan w:val="5"/>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9063FF">
            <w:pPr>
              <w:spacing w:line="400" w:lineRule="exact"/>
              <w:ind w:firstLineChars="0" w:firstLine="0"/>
              <w:jc w:val="center"/>
              <w:rPr>
                <w:rFonts w:ascii="宋体" w:eastAsia="宋体" w:hAnsi="宋体" w:cs="宋体"/>
                <w:sz w:val="24"/>
              </w:rPr>
            </w:pPr>
            <w:r>
              <w:rPr>
                <w:rFonts w:ascii="宋体" w:eastAsia="宋体" w:hAnsi="宋体" w:cs="宋体" w:hint="eastAsia"/>
                <w:sz w:val="24"/>
              </w:rPr>
              <w:t>农药购买情况</w:t>
            </w:r>
          </w:p>
        </w:tc>
        <w:tc>
          <w:tcPr>
            <w:tcW w:w="5324" w:type="dxa"/>
            <w:gridSpan w:val="5"/>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400" w:lineRule="exact"/>
              <w:ind w:firstLineChars="0" w:firstLine="0"/>
              <w:jc w:val="center"/>
              <w:rPr>
                <w:rFonts w:ascii="宋体" w:eastAsia="宋体" w:hAnsi="宋体" w:cs="宋体"/>
                <w:sz w:val="24"/>
              </w:rPr>
            </w:pPr>
            <w:r>
              <w:rPr>
                <w:rFonts w:ascii="宋体" w:eastAsia="宋体" w:hAnsi="宋体" w:cs="宋体" w:hint="eastAsia"/>
                <w:sz w:val="24"/>
              </w:rPr>
              <w:t>农药使用情况</w:t>
            </w:r>
          </w:p>
        </w:tc>
      </w:tr>
      <w:tr w:rsidR="00130684">
        <w:trPr>
          <w:trHeight w:val="520"/>
          <w:jc w:val="center"/>
        </w:trPr>
        <w:tc>
          <w:tcPr>
            <w:tcW w:w="80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日期</w:t>
            </w:r>
          </w:p>
        </w:tc>
        <w:tc>
          <w:tcPr>
            <w:tcW w:w="1033"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农药通用</w:t>
            </w:r>
          </w:p>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名称</w:t>
            </w:r>
          </w:p>
        </w:tc>
        <w:tc>
          <w:tcPr>
            <w:tcW w:w="94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农药登记证号</w:t>
            </w:r>
          </w:p>
        </w:tc>
        <w:tc>
          <w:tcPr>
            <w:tcW w:w="106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实物数量</w:t>
            </w:r>
            <w:r>
              <w:rPr>
                <w:rFonts w:ascii="宋体" w:eastAsia="宋体" w:hAnsi="宋体" w:cs="宋体" w:hint="eastAsia"/>
                <w:sz w:val="24"/>
              </w:rPr>
              <w:t>(</w:t>
            </w:r>
            <w:r>
              <w:rPr>
                <w:rFonts w:ascii="宋体" w:eastAsia="宋体" w:hAnsi="宋体" w:cs="宋体" w:hint="eastAsia"/>
                <w:sz w:val="24"/>
              </w:rPr>
              <w:t>克、毫升）</w:t>
            </w:r>
          </w:p>
        </w:tc>
        <w:tc>
          <w:tcPr>
            <w:tcW w:w="105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购买费用（元）</w:t>
            </w: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用药</w:t>
            </w:r>
          </w:p>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日期</w:t>
            </w: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施药作物名称</w:t>
            </w: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防治病虫草鼠名称</w:t>
            </w:r>
          </w:p>
        </w:tc>
        <w:tc>
          <w:tcPr>
            <w:tcW w:w="1125" w:type="dxa"/>
            <w:tcBorders>
              <w:top w:val="single" w:sz="4" w:space="0" w:color="auto"/>
              <w:left w:val="nil"/>
              <w:bottom w:val="single" w:sz="4" w:space="0" w:color="auto"/>
              <w:right w:val="single" w:sz="4" w:space="0" w:color="auto"/>
            </w:tcBorders>
            <w:vAlign w:val="center"/>
          </w:tcPr>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防治面积（亩）</w:t>
            </w:r>
          </w:p>
        </w:tc>
        <w:tc>
          <w:tcPr>
            <w:tcW w:w="1125" w:type="dxa"/>
            <w:tcBorders>
              <w:top w:val="single" w:sz="4" w:space="0" w:color="auto"/>
              <w:left w:val="nil"/>
              <w:bottom w:val="single" w:sz="4" w:space="0" w:color="auto"/>
              <w:right w:val="single" w:sz="4" w:space="0" w:color="auto"/>
            </w:tcBorders>
            <w:vAlign w:val="center"/>
          </w:tcPr>
          <w:p w:rsidR="00130684" w:rsidRDefault="009063FF">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用药量</w:t>
            </w:r>
            <w:r>
              <w:rPr>
                <w:rFonts w:ascii="宋体" w:eastAsia="宋体" w:hAnsi="宋体" w:cs="宋体" w:hint="eastAsia"/>
                <w:sz w:val="24"/>
              </w:rPr>
              <w:t>(</w:t>
            </w:r>
            <w:r>
              <w:rPr>
                <w:rFonts w:ascii="宋体" w:eastAsia="宋体" w:hAnsi="宋体" w:cs="宋体" w:hint="eastAsia"/>
                <w:sz w:val="24"/>
              </w:rPr>
              <w:t>克、毫升</w:t>
            </w:r>
            <w:r>
              <w:rPr>
                <w:rFonts w:ascii="宋体" w:eastAsia="宋体" w:hAnsi="宋体" w:cs="宋体" w:hint="eastAsia"/>
                <w:sz w:val="24"/>
              </w:rPr>
              <w:t>)</w:t>
            </w:r>
          </w:p>
        </w:tc>
      </w:tr>
      <w:tr w:rsidR="00130684">
        <w:trPr>
          <w:jc w:val="center"/>
        </w:trPr>
        <w:tc>
          <w:tcPr>
            <w:tcW w:w="806" w:type="dxa"/>
            <w:vMerge w:val="restart"/>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33"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945"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62"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56"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3074" w:type="dxa"/>
            <w:gridSpan w:val="3"/>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400" w:lineRule="exact"/>
              <w:ind w:firstLineChars="0" w:firstLine="0"/>
              <w:jc w:val="center"/>
              <w:rPr>
                <w:rFonts w:ascii="宋体" w:eastAsia="宋体" w:hAnsi="宋体" w:cs="宋体"/>
                <w:sz w:val="24"/>
              </w:rPr>
            </w:pPr>
            <w:r>
              <w:rPr>
                <w:rFonts w:ascii="宋体" w:eastAsia="宋体" w:hAnsi="宋体" w:cs="宋体" w:hint="eastAsia"/>
                <w:sz w:val="24"/>
              </w:rPr>
              <w:t>合计</w:t>
            </w: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val="restart"/>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33"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945"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62"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56"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3074" w:type="dxa"/>
            <w:gridSpan w:val="3"/>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400" w:lineRule="exact"/>
              <w:ind w:firstLineChars="0" w:firstLine="0"/>
              <w:jc w:val="center"/>
              <w:rPr>
                <w:rFonts w:ascii="宋体" w:eastAsia="宋体" w:hAnsi="宋体" w:cs="宋体"/>
                <w:sz w:val="24"/>
              </w:rPr>
            </w:pPr>
            <w:r>
              <w:rPr>
                <w:rFonts w:ascii="宋体" w:eastAsia="宋体" w:hAnsi="宋体" w:cs="宋体" w:hint="eastAsia"/>
                <w:sz w:val="24"/>
              </w:rPr>
              <w:t>合计</w:t>
            </w: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val="restart"/>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33"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945"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62"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56"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3074" w:type="dxa"/>
            <w:gridSpan w:val="3"/>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400" w:lineRule="exact"/>
              <w:ind w:firstLineChars="0" w:firstLine="0"/>
              <w:jc w:val="center"/>
              <w:rPr>
                <w:rFonts w:ascii="宋体" w:eastAsia="宋体" w:hAnsi="宋体" w:cs="宋体"/>
                <w:sz w:val="24"/>
              </w:rPr>
            </w:pPr>
            <w:r>
              <w:rPr>
                <w:rFonts w:ascii="宋体" w:eastAsia="宋体" w:hAnsi="宋体" w:cs="宋体" w:hint="eastAsia"/>
                <w:sz w:val="24"/>
              </w:rPr>
              <w:t>合计</w:t>
            </w: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val="restart"/>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33"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945"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62"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56"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r w:rsidR="00130684">
        <w:trPr>
          <w:jc w:val="center"/>
        </w:trPr>
        <w:tc>
          <w:tcPr>
            <w:tcW w:w="806" w:type="dxa"/>
            <w:vMerge/>
            <w:tcBorders>
              <w:top w:val="nil"/>
              <w:left w:val="single" w:sz="4" w:space="0" w:color="auto"/>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rsidR="00130684" w:rsidRDefault="00130684">
            <w:pPr>
              <w:widowControl/>
              <w:spacing w:line="400" w:lineRule="exact"/>
              <w:ind w:firstLineChars="0" w:firstLine="0"/>
              <w:jc w:val="center"/>
              <w:rPr>
                <w:rFonts w:ascii="宋体" w:eastAsia="宋体" w:hAnsi="宋体" w:cs="宋体"/>
                <w:sz w:val="24"/>
              </w:rPr>
            </w:pPr>
          </w:p>
        </w:tc>
        <w:tc>
          <w:tcPr>
            <w:tcW w:w="3074" w:type="dxa"/>
            <w:gridSpan w:val="3"/>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spacing w:line="400" w:lineRule="exact"/>
              <w:ind w:firstLineChars="0" w:firstLine="0"/>
              <w:jc w:val="center"/>
              <w:rPr>
                <w:rFonts w:ascii="宋体" w:eastAsia="宋体" w:hAnsi="宋体" w:cs="宋体"/>
                <w:sz w:val="24"/>
              </w:rPr>
            </w:pPr>
            <w:r>
              <w:rPr>
                <w:rFonts w:ascii="宋体" w:eastAsia="宋体" w:hAnsi="宋体" w:cs="宋体" w:hint="eastAsia"/>
                <w:sz w:val="24"/>
              </w:rPr>
              <w:t>合计</w:t>
            </w: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firstLineChars="0" w:firstLine="0"/>
              <w:jc w:val="center"/>
              <w:rPr>
                <w:rFonts w:ascii="宋体" w:eastAsia="宋体" w:hAnsi="宋体" w:cs="宋体"/>
                <w:sz w:val="24"/>
              </w:rPr>
            </w:pPr>
          </w:p>
        </w:tc>
      </w:tr>
    </w:tbl>
    <w:p w:rsidR="00130684" w:rsidRDefault="009063FF">
      <w:pPr>
        <w:widowControl/>
        <w:spacing w:line="360" w:lineRule="exact"/>
        <w:ind w:firstLine="495"/>
        <w:rPr>
          <w:rFonts w:ascii="宋体" w:eastAsia="宋体" w:hAnsi="宋体" w:cs="宋体"/>
          <w:sz w:val="24"/>
        </w:rPr>
      </w:pPr>
      <w:r>
        <w:rPr>
          <w:rFonts w:ascii="宋体" w:eastAsia="宋体" w:hAnsi="宋体" w:cs="宋体" w:hint="eastAsia"/>
          <w:sz w:val="24"/>
        </w:rPr>
        <w:t>备注：</w:t>
      </w:r>
      <w:r>
        <w:rPr>
          <w:rFonts w:ascii="宋体" w:eastAsia="宋体" w:hAnsi="宋体" w:cs="宋体" w:hint="eastAsia"/>
          <w:sz w:val="24"/>
        </w:rPr>
        <w:t xml:space="preserve"> </w:t>
      </w:r>
      <w:r>
        <w:rPr>
          <w:rFonts w:ascii="宋体" w:eastAsia="宋体" w:hAnsi="宋体" w:cs="宋体" w:hint="eastAsia"/>
          <w:sz w:val="24"/>
        </w:rPr>
        <w:t>①购买日期：如：</w:t>
      </w:r>
      <w:r>
        <w:rPr>
          <w:rFonts w:ascii="宋体" w:eastAsia="宋体" w:hAnsi="宋体" w:cs="宋体" w:hint="eastAsia"/>
          <w:sz w:val="24"/>
        </w:rPr>
        <w:t>2018-1-18</w:t>
      </w:r>
      <w:r>
        <w:rPr>
          <w:rFonts w:ascii="宋体" w:eastAsia="宋体" w:hAnsi="宋体" w:cs="宋体" w:hint="eastAsia"/>
          <w:sz w:val="24"/>
        </w:rPr>
        <w:t>；</w:t>
      </w:r>
    </w:p>
    <w:p w:rsidR="00130684" w:rsidRDefault="009063FF">
      <w:pPr>
        <w:widowControl/>
        <w:spacing w:line="360" w:lineRule="exact"/>
        <w:ind w:firstLine="495"/>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②施药作物名称：填报本批次购买农药所施用的所有作物种类，名称要和表</w:t>
      </w:r>
      <w:r>
        <w:rPr>
          <w:rFonts w:ascii="宋体" w:eastAsia="宋体" w:hAnsi="宋体" w:cs="宋体" w:hint="eastAsia"/>
          <w:sz w:val="24"/>
        </w:rPr>
        <w:t>1</w:t>
      </w:r>
      <w:r>
        <w:rPr>
          <w:rFonts w:ascii="宋体" w:eastAsia="宋体" w:hAnsi="宋体" w:cs="宋体" w:hint="eastAsia"/>
          <w:sz w:val="24"/>
        </w:rPr>
        <w:t>中的一致；</w:t>
      </w:r>
    </w:p>
    <w:p w:rsidR="00130684" w:rsidRDefault="009063FF" w:rsidP="0053283E">
      <w:pPr>
        <w:widowControl/>
        <w:spacing w:line="360" w:lineRule="exact"/>
        <w:ind w:firstLineChars="550" w:firstLine="1362"/>
        <w:rPr>
          <w:rFonts w:ascii="宋体" w:eastAsia="宋体" w:hAnsi="宋体" w:cs="宋体"/>
          <w:sz w:val="24"/>
        </w:rPr>
      </w:pPr>
      <w:r>
        <w:rPr>
          <w:rFonts w:ascii="宋体" w:eastAsia="宋体" w:hAnsi="宋体" w:cs="宋体" w:hint="eastAsia"/>
          <w:sz w:val="24"/>
        </w:rPr>
        <w:t>③农药通用名称：指包装盒上农药的通用名；</w:t>
      </w:r>
    </w:p>
    <w:p w:rsidR="00130684" w:rsidRDefault="009063FF" w:rsidP="0053283E">
      <w:pPr>
        <w:widowControl/>
        <w:spacing w:line="360" w:lineRule="exact"/>
        <w:ind w:firstLineChars="550" w:firstLine="1362"/>
        <w:jc w:val="left"/>
        <w:rPr>
          <w:rFonts w:ascii="宋体" w:eastAsia="宋体" w:hAnsi="宋体" w:cs="宋体"/>
          <w:sz w:val="24"/>
        </w:rPr>
      </w:pPr>
      <w:r>
        <w:rPr>
          <w:rFonts w:ascii="宋体" w:eastAsia="宋体" w:hAnsi="宋体" w:cs="宋体" w:hint="eastAsia"/>
          <w:sz w:val="24"/>
        </w:rPr>
        <w:t>④农药使用去向填写行数不够时，可另附纸张、添加行。</w:t>
      </w:r>
    </w:p>
    <w:p w:rsidR="00130684" w:rsidRDefault="009063FF">
      <w:pPr>
        <w:spacing w:line="520" w:lineRule="exact"/>
        <w:ind w:firstLineChars="0" w:firstLine="0"/>
        <w:jc w:val="left"/>
        <w:rPr>
          <w:rFonts w:eastAsia="黑体"/>
          <w:sz w:val="28"/>
          <w:szCs w:val="28"/>
        </w:rPr>
      </w:pPr>
      <w:r>
        <w:rPr>
          <w:rFonts w:eastAsia="黑体"/>
          <w:sz w:val="28"/>
          <w:szCs w:val="28"/>
        </w:rPr>
        <w:lastRenderedPageBreak/>
        <w:t>附表</w:t>
      </w:r>
      <w:r>
        <w:rPr>
          <w:rFonts w:eastAsia="黑体"/>
          <w:sz w:val="28"/>
          <w:szCs w:val="28"/>
        </w:rPr>
        <w:t>3</w:t>
      </w:r>
    </w:p>
    <w:p w:rsidR="00130684" w:rsidRDefault="009063FF">
      <w:pPr>
        <w:spacing w:line="520" w:lineRule="exact"/>
        <w:ind w:firstLine="735"/>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物理防治情况表</w:t>
      </w:r>
    </w:p>
    <w:p w:rsidR="00130684" w:rsidRDefault="009063FF">
      <w:pPr>
        <w:spacing w:line="520" w:lineRule="exact"/>
        <w:ind w:firstLine="497"/>
        <w:jc w:val="left"/>
        <w:rPr>
          <w:rFonts w:ascii="宋体" w:eastAsia="宋体" w:hAnsi="宋体" w:cs="宋体"/>
          <w:b/>
          <w:bCs/>
          <w:sz w:val="24"/>
        </w:rPr>
      </w:pPr>
      <w:r>
        <w:rPr>
          <w:rFonts w:ascii="宋体" w:eastAsia="宋体" w:hAnsi="宋体" w:cs="宋体" w:hint="eastAsia"/>
          <w:b/>
          <w:bCs/>
          <w:sz w:val="24"/>
        </w:rPr>
        <w:t>户主编号</w:t>
      </w:r>
      <w:r>
        <w:rPr>
          <w:rFonts w:ascii="宋体" w:eastAsia="宋体" w:hAnsi="宋体" w:cs="宋体" w:hint="eastAsia"/>
          <w:b/>
          <w:bCs/>
          <w:sz w:val="24"/>
        </w:rPr>
        <w:t xml:space="preserve">_______                  </w:t>
      </w:r>
      <w:r>
        <w:rPr>
          <w:rFonts w:ascii="宋体" w:eastAsia="宋体" w:hAnsi="宋体" w:cs="宋体" w:hint="eastAsia"/>
          <w:b/>
          <w:bCs/>
          <w:sz w:val="24"/>
        </w:rPr>
        <w:t>年份</w:t>
      </w:r>
      <w:r>
        <w:rPr>
          <w:rFonts w:ascii="宋体" w:eastAsia="宋体" w:hAnsi="宋体" w:cs="宋体" w:hint="eastAsia"/>
          <w:b/>
          <w:bCs/>
          <w:sz w:val="24"/>
        </w:rPr>
        <w:t>____________</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98"/>
        <w:gridCol w:w="1080"/>
        <w:gridCol w:w="1080"/>
        <w:gridCol w:w="1080"/>
        <w:gridCol w:w="1080"/>
        <w:gridCol w:w="1362"/>
        <w:gridCol w:w="1560"/>
      </w:tblGrid>
      <w:tr w:rsidR="00130684">
        <w:trPr>
          <w:trHeight w:val="170"/>
          <w:jc w:val="center"/>
        </w:trPr>
        <w:tc>
          <w:tcPr>
            <w:tcW w:w="1698" w:type="dxa"/>
            <w:vAlign w:val="center"/>
          </w:tcPr>
          <w:p w:rsidR="00130684" w:rsidRDefault="009063FF">
            <w:pPr>
              <w:widowControl/>
              <w:spacing w:line="300" w:lineRule="exact"/>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作物种类</w:t>
            </w:r>
          </w:p>
          <w:p w:rsidR="00130684" w:rsidRDefault="009063FF">
            <w:pPr>
              <w:widowControl/>
              <w:spacing w:line="300" w:lineRule="exact"/>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w:t>
            </w:r>
            <w:r>
              <w:rPr>
                <w:rFonts w:ascii="宋体" w:eastAsia="宋体" w:hAnsi="宋体" w:cs="宋体" w:hint="eastAsia"/>
                <w:kern w:val="0"/>
                <w:sz w:val="24"/>
              </w:rPr>
              <w:t>名称</w:t>
            </w:r>
            <w:r>
              <w:rPr>
                <w:rFonts w:ascii="宋体" w:eastAsia="宋体" w:hAnsi="宋体" w:cs="宋体" w:hint="eastAsia"/>
                <w:kern w:val="0"/>
                <w:sz w:val="24"/>
              </w:rPr>
              <w:t>)</w:t>
            </w:r>
          </w:p>
        </w:tc>
        <w:tc>
          <w:tcPr>
            <w:tcW w:w="1080" w:type="dxa"/>
            <w:vAlign w:val="center"/>
          </w:tcPr>
          <w:p w:rsidR="00130684" w:rsidRDefault="009063FF">
            <w:pPr>
              <w:widowControl/>
              <w:spacing w:line="300" w:lineRule="exact"/>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杀虫灯</w:t>
            </w:r>
            <w:r>
              <w:rPr>
                <w:rFonts w:ascii="宋体" w:eastAsia="宋体" w:hAnsi="宋体" w:cs="宋体" w:hint="eastAsia"/>
                <w:kern w:val="0"/>
                <w:sz w:val="24"/>
              </w:rPr>
              <w:br/>
            </w:r>
            <w:r>
              <w:rPr>
                <w:rFonts w:ascii="宋体" w:eastAsia="宋体" w:hAnsi="宋体" w:cs="宋体" w:hint="eastAsia"/>
                <w:kern w:val="0"/>
                <w:sz w:val="24"/>
              </w:rPr>
              <w:t>防治面积</w:t>
            </w:r>
            <w:r>
              <w:rPr>
                <w:rFonts w:ascii="宋体" w:eastAsia="宋体" w:hAnsi="宋体" w:cs="宋体" w:hint="eastAsia"/>
                <w:kern w:val="0"/>
                <w:sz w:val="24"/>
              </w:rPr>
              <w:t>(</w:t>
            </w:r>
            <w:r>
              <w:rPr>
                <w:rFonts w:ascii="宋体" w:eastAsia="宋体" w:hAnsi="宋体" w:cs="宋体" w:hint="eastAsia"/>
                <w:kern w:val="0"/>
                <w:sz w:val="24"/>
              </w:rPr>
              <w:t>亩</w:t>
            </w:r>
            <w:r>
              <w:rPr>
                <w:rFonts w:ascii="宋体" w:eastAsia="宋体" w:hAnsi="宋体" w:cs="宋体" w:hint="eastAsia"/>
                <w:kern w:val="0"/>
                <w:sz w:val="24"/>
              </w:rPr>
              <w:t>)</w:t>
            </w:r>
          </w:p>
        </w:tc>
        <w:tc>
          <w:tcPr>
            <w:tcW w:w="1080" w:type="dxa"/>
            <w:vAlign w:val="center"/>
          </w:tcPr>
          <w:p w:rsidR="00130684" w:rsidRDefault="009063FF">
            <w:pPr>
              <w:widowControl/>
              <w:spacing w:line="300" w:lineRule="exact"/>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杀虫灯防治费用</w:t>
            </w:r>
            <w:r>
              <w:rPr>
                <w:rFonts w:ascii="宋体" w:eastAsia="宋体" w:hAnsi="宋体" w:cs="宋体" w:hint="eastAsia"/>
                <w:kern w:val="0"/>
                <w:sz w:val="24"/>
              </w:rPr>
              <w:t>(</w:t>
            </w:r>
            <w:r>
              <w:rPr>
                <w:rFonts w:ascii="宋体" w:eastAsia="宋体" w:hAnsi="宋体" w:cs="宋体" w:hint="eastAsia"/>
                <w:kern w:val="0"/>
                <w:sz w:val="24"/>
              </w:rPr>
              <w:t>元</w:t>
            </w:r>
            <w:r>
              <w:rPr>
                <w:rFonts w:ascii="宋体" w:eastAsia="宋体" w:hAnsi="宋体" w:cs="宋体" w:hint="eastAsia"/>
                <w:kern w:val="0"/>
                <w:sz w:val="24"/>
              </w:rPr>
              <w:t>)</w:t>
            </w:r>
          </w:p>
        </w:tc>
        <w:tc>
          <w:tcPr>
            <w:tcW w:w="1080" w:type="dxa"/>
            <w:vAlign w:val="center"/>
          </w:tcPr>
          <w:p w:rsidR="00130684" w:rsidRDefault="009063FF">
            <w:pPr>
              <w:widowControl/>
              <w:spacing w:line="300" w:lineRule="exact"/>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色板防治面积</w:t>
            </w:r>
            <w:r>
              <w:rPr>
                <w:rFonts w:ascii="宋体" w:eastAsia="宋体" w:hAnsi="宋体" w:cs="宋体" w:hint="eastAsia"/>
                <w:kern w:val="0"/>
                <w:sz w:val="24"/>
              </w:rPr>
              <w:t>(</w:t>
            </w:r>
            <w:r>
              <w:rPr>
                <w:rFonts w:ascii="宋体" w:eastAsia="宋体" w:hAnsi="宋体" w:cs="宋体" w:hint="eastAsia"/>
                <w:kern w:val="0"/>
                <w:sz w:val="24"/>
              </w:rPr>
              <w:t>亩</w:t>
            </w:r>
            <w:r>
              <w:rPr>
                <w:rFonts w:ascii="宋体" w:eastAsia="宋体" w:hAnsi="宋体" w:cs="宋体" w:hint="eastAsia"/>
                <w:kern w:val="0"/>
                <w:sz w:val="24"/>
              </w:rPr>
              <w:t>)</w:t>
            </w:r>
          </w:p>
        </w:tc>
        <w:tc>
          <w:tcPr>
            <w:tcW w:w="1080" w:type="dxa"/>
            <w:vAlign w:val="center"/>
          </w:tcPr>
          <w:p w:rsidR="00130684" w:rsidRDefault="009063FF">
            <w:pPr>
              <w:widowControl/>
              <w:spacing w:line="300" w:lineRule="exact"/>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色板防治费用</w:t>
            </w:r>
            <w:r>
              <w:rPr>
                <w:rFonts w:ascii="宋体" w:eastAsia="宋体" w:hAnsi="宋体" w:cs="宋体" w:hint="eastAsia"/>
                <w:kern w:val="0"/>
                <w:sz w:val="24"/>
              </w:rPr>
              <w:t>(</w:t>
            </w:r>
            <w:r>
              <w:rPr>
                <w:rFonts w:ascii="宋体" w:eastAsia="宋体" w:hAnsi="宋体" w:cs="宋体" w:hint="eastAsia"/>
                <w:kern w:val="0"/>
                <w:sz w:val="24"/>
              </w:rPr>
              <w:t>元</w:t>
            </w:r>
            <w:r>
              <w:rPr>
                <w:rFonts w:ascii="宋体" w:eastAsia="宋体" w:hAnsi="宋体" w:cs="宋体" w:hint="eastAsia"/>
                <w:kern w:val="0"/>
                <w:sz w:val="24"/>
              </w:rPr>
              <w:t>)</w:t>
            </w:r>
          </w:p>
        </w:tc>
        <w:tc>
          <w:tcPr>
            <w:tcW w:w="1362" w:type="dxa"/>
            <w:vAlign w:val="center"/>
          </w:tcPr>
          <w:p w:rsidR="00130684" w:rsidRDefault="009063FF">
            <w:pPr>
              <w:widowControl/>
              <w:spacing w:line="300" w:lineRule="exact"/>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其他</w:t>
            </w:r>
            <w:r>
              <w:rPr>
                <w:rFonts w:ascii="宋体" w:eastAsia="宋体" w:hAnsi="宋体" w:cs="宋体" w:hint="eastAsia"/>
                <w:kern w:val="0"/>
                <w:sz w:val="24"/>
              </w:rPr>
              <w:t>(</w:t>
            </w:r>
            <w:r>
              <w:rPr>
                <w:rFonts w:ascii="宋体" w:eastAsia="宋体" w:hAnsi="宋体" w:cs="宋体" w:hint="eastAsia"/>
                <w:kern w:val="0"/>
                <w:sz w:val="24"/>
              </w:rPr>
              <w:t>防虫网、套袋等</w:t>
            </w:r>
            <w:r>
              <w:rPr>
                <w:rFonts w:ascii="宋体" w:eastAsia="宋体" w:hAnsi="宋体" w:cs="宋体" w:hint="eastAsia"/>
                <w:kern w:val="0"/>
                <w:sz w:val="24"/>
              </w:rPr>
              <w:t>)</w:t>
            </w:r>
            <w:r>
              <w:rPr>
                <w:rFonts w:ascii="宋体" w:eastAsia="宋体" w:hAnsi="宋体" w:cs="宋体" w:hint="eastAsia"/>
                <w:kern w:val="0"/>
                <w:sz w:val="24"/>
              </w:rPr>
              <w:t>面积</w:t>
            </w:r>
            <w:r>
              <w:rPr>
                <w:rFonts w:ascii="宋体" w:eastAsia="宋体" w:hAnsi="宋体" w:cs="宋体" w:hint="eastAsia"/>
                <w:kern w:val="0"/>
                <w:sz w:val="24"/>
              </w:rPr>
              <w:t>(</w:t>
            </w:r>
            <w:r>
              <w:rPr>
                <w:rFonts w:ascii="宋体" w:eastAsia="宋体" w:hAnsi="宋体" w:cs="宋体" w:hint="eastAsia"/>
                <w:kern w:val="0"/>
                <w:sz w:val="24"/>
              </w:rPr>
              <w:t>亩</w:t>
            </w:r>
            <w:r>
              <w:rPr>
                <w:rFonts w:ascii="宋体" w:eastAsia="宋体" w:hAnsi="宋体" w:cs="宋体" w:hint="eastAsia"/>
                <w:kern w:val="0"/>
                <w:sz w:val="24"/>
              </w:rPr>
              <w:t>)</w:t>
            </w:r>
          </w:p>
        </w:tc>
        <w:tc>
          <w:tcPr>
            <w:tcW w:w="1560" w:type="dxa"/>
            <w:vAlign w:val="center"/>
          </w:tcPr>
          <w:p w:rsidR="00130684" w:rsidRDefault="009063FF">
            <w:pPr>
              <w:widowControl/>
              <w:spacing w:line="300" w:lineRule="exact"/>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其他</w:t>
            </w:r>
            <w:r>
              <w:rPr>
                <w:rFonts w:ascii="宋体" w:eastAsia="宋体" w:hAnsi="宋体" w:cs="宋体" w:hint="eastAsia"/>
                <w:kern w:val="0"/>
                <w:sz w:val="24"/>
              </w:rPr>
              <w:t>(</w:t>
            </w:r>
            <w:r>
              <w:rPr>
                <w:rFonts w:ascii="宋体" w:eastAsia="宋体" w:hAnsi="宋体" w:cs="宋体" w:hint="eastAsia"/>
                <w:kern w:val="0"/>
                <w:sz w:val="24"/>
              </w:rPr>
              <w:t>防虫网、套袋、赤眼蜂等</w:t>
            </w:r>
            <w:r>
              <w:rPr>
                <w:rFonts w:ascii="宋体" w:eastAsia="宋体" w:hAnsi="宋体" w:cs="宋体" w:hint="eastAsia"/>
                <w:kern w:val="0"/>
                <w:sz w:val="24"/>
              </w:rPr>
              <w:t>)</w:t>
            </w:r>
            <w:r>
              <w:rPr>
                <w:rFonts w:ascii="宋体" w:eastAsia="宋体" w:hAnsi="宋体" w:cs="宋体" w:hint="eastAsia"/>
                <w:kern w:val="0"/>
                <w:sz w:val="24"/>
              </w:rPr>
              <w:t>费用</w:t>
            </w:r>
            <w:r>
              <w:rPr>
                <w:rFonts w:ascii="宋体" w:eastAsia="宋体" w:hAnsi="宋体" w:cs="宋体" w:hint="eastAsia"/>
                <w:kern w:val="0"/>
                <w:sz w:val="24"/>
              </w:rPr>
              <w:t>(</w:t>
            </w:r>
            <w:r>
              <w:rPr>
                <w:rFonts w:ascii="宋体" w:eastAsia="宋体" w:hAnsi="宋体" w:cs="宋体" w:hint="eastAsia"/>
                <w:kern w:val="0"/>
                <w:sz w:val="24"/>
              </w:rPr>
              <w:t>元</w:t>
            </w:r>
            <w:r>
              <w:rPr>
                <w:rFonts w:ascii="宋体" w:eastAsia="宋体" w:hAnsi="宋体" w:cs="宋体" w:hint="eastAsia"/>
                <w:kern w:val="0"/>
                <w:sz w:val="24"/>
              </w:rPr>
              <w:t>)</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早稻</w:t>
            </w:r>
          </w:p>
        </w:tc>
        <w:tc>
          <w:tcPr>
            <w:tcW w:w="1080" w:type="dxa"/>
            <w:vAlign w:val="center"/>
          </w:tcPr>
          <w:p w:rsidR="00130684" w:rsidRDefault="009063FF">
            <w:pPr>
              <w:widowControl/>
              <w:spacing w:line="340" w:lineRule="exact"/>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中稻及一晚</w:t>
            </w:r>
          </w:p>
        </w:tc>
        <w:tc>
          <w:tcPr>
            <w:tcW w:w="1080" w:type="dxa"/>
            <w:vAlign w:val="center"/>
          </w:tcPr>
          <w:p w:rsidR="00130684" w:rsidRDefault="009063FF">
            <w:pPr>
              <w:widowControl/>
              <w:spacing w:line="340" w:lineRule="exact"/>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连作晚稻</w:t>
            </w:r>
          </w:p>
        </w:tc>
        <w:tc>
          <w:tcPr>
            <w:tcW w:w="1080" w:type="dxa"/>
            <w:vAlign w:val="center"/>
          </w:tcPr>
          <w:p w:rsidR="00130684" w:rsidRDefault="009063FF">
            <w:pPr>
              <w:widowControl/>
              <w:spacing w:line="340" w:lineRule="exact"/>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玉米</w:t>
            </w:r>
          </w:p>
        </w:tc>
        <w:tc>
          <w:tcPr>
            <w:tcW w:w="1080" w:type="dxa"/>
            <w:vAlign w:val="center"/>
          </w:tcPr>
          <w:p w:rsidR="00130684" w:rsidRDefault="009063FF">
            <w:pPr>
              <w:widowControl/>
              <w:spacing w:line="340" w:lineRule="exact"/>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冬小麦</w:t>
            </w:r>
          </w:p>
        </w:tc>
        <w:tc>
          <w:tcPr>
            <w:tcW w:w="1080" w:type="dxa"/>
            <w:vAlign w:val="center"/>
          </w:tcPr>
          <w:p w:rsidR="00130684" w:rsidRDefault="009063FF">
            <w:pPr>
              <w:widowControl/>
              <w:spacing w:line="340" w:lineRule="exact"/>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春小麦</w:t>
            </w:r>
          </w:p>
        </w:tc>
        <w:tc>
          <w:tcPr>
            <w:tcW w:w="1080" w:type="dxa"/>
            <w:vAlign w:val="center"/>
          </w:tcPr>
          <w:p w:rsidR="00130684" w:rsidRDefault="009063FF">
            <w:pPr>
              <w:widowControl/>
              <w:spacing w:line="340" w:lineRule="exact"/>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大豆</w:t>
            </w:r>
          </w:p>
        </w:tc>
        <w:tc>
          <w:tcPr>
            <w:tcW w:w="1080" w:type="dxa"/>
            <w:vAlign w:val="center"/>
          </w:tcPr>
          <w:p w:rsidR="00130684" w:rsidRDefault="009063FF">
            <w:pPr>
              <w:widowControl/>
              <w:spacing w:line="340" w:lineRule="exact"/>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其他豆类</w:t>
            </w:r>
          </w:p>
        </w:tc>
        <w:tc>
          <w:tcPr>
            <w:tcW w:w="1080" w:type="dxa"/>
            <w:vAlign w:val="center"/>
          </w:tcPr>
          <w:p w:rsidR="00130684" w:rsidRDefault="009063FF">
            <w:pPr>
              <w:widowControl/>
              <w:spacing w:line="340" w:lineRule="exact"/>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马铃薯</w:t>
            </w:r>
          </w:p>
        </w:tc>
        <w:tc>
          <w:tcPr>
            <w:tcW w:w="1080" w:type="dxa"/>
            <w:vAlign w:val="center"/>
          </w:tcPr>
          <w:p w:rsidR="00130684" w:rsidRDefault="009063FF">
            <w:pPr>
              <w:widowControl/>
              <w:spacing w:line="340" w:lineRule="exact"/>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甘薯</w:t>
            </w:r>
            <w:r>
              <w:rPr>
                <w:rFonts w:ascii="宋体" w:eastAsia="宋体" w:hAnsi="宋体" w:cs="宋体" w:hint="eastAsia"/>
                <w:sz w:val="24"/>
              </w:rPr>
              <w:t>(</w:t>
            </w:r>
            <w:r>
              <w:rPr>
                <w:rFonts w:ascii="宋体" w:eastAsia="宋体" w:hAnsi="宋体" w:cs="宋体" w:hint="eastAsia"/>
                <w:sz w:val="24"/>
              </w:rPr>
              <w:t>红薯</w:t>
            </w:r>
            <w:r>
              <w:rPr>
                <w:rFonts w:ascii="宋体" w:eastAsia="宋体" w:hAnsi="宋体" w:cs="宋体" w:hint="eastAsia"/>
                <w:sz w:val="24"/>
              </w:rPr>
              <w:t>)</w:t>
            </w:r>
          </w:p>
        </w:tc>
        <w:tc>
          <w:tcPr>
            <w:tcW w:w="1080" w:type="dxa"/>
            <w:vAlign w:val="center"/>
          </w:tcPr>
          <w:p w:rsidR="00130684" w:rsidRDefault="009063FF">
            <w:pPr>
              <w:widowControl/>
              <w:spacing w:line="340" w:lineRule="exact"/>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油菜</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棉花</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茶园</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柑橘</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苹果</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花生</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向日葵</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rsidP="0053283E">
            <w:pPr>
              <w:spacing w:line="340" w:lineRule="exact"/>
              <w:ind w:leftChars="-50" w:left="-164" w:rightChars="-50" w:right="-164" w:firstLineChars="0" w:firstLine="0"/>
              <w:jc w:val="center"/>
              <w:rPr>
                <w:rFonts w:ascii="宋体" w:eastAsia="宋体" w:hAnsi="宋体" w:cs="宋体"/>
                <w:sz w:val="24"/>
              </w:rPr>
            </w:pPr>
            <w:r>
              <w:rPr>
                <w:rFonts w:ascii="宋体" w:eastAsia="宋体" w:hAnsi="宋体" w:cs="宋体" w:hint="eastAsia"/>
                <w:sz w:val="24"/>
              </w:rPr>
              <w:t>瓜果</w:t>
            </w:r>
            <w:r>
              <w:rPr>
                <w:rFonts w:ascii="宋体" w:eastAsia="宋体" w:hAnsi="宋体" w:cs="宋体" w:hint="eastAsia"/>
                <w:sz w:val="24"/>
              </w:rPr>
              <w:t>(</w:t>
            </w:r>
            <w:r>
              <w:rPr>
                <w:rFonts w:ascii="宋体" w:eastAsia="宋体" w:hAnsi="宋体" w:cs="宋体" w:hint="eastAsia"/>
                <w:sz w:val="24"/>
              </w:rPr>
              <w:t>西瓜等）</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甘蔗</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青饲料</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梨</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桃</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葡萄</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香蕉</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荔枝</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其他果树</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rsidR="00130684" w:rsidRDefault="009063FF">
            <w:pPr>
              <w:widowControl/>
              <w:spacing w:line="340" w:lineRule="exact"/>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烟叶</w:t>
            </w:r>
          </w:p>
        </w:tc>
        <w:tc>
          <w:tcPr>
            <w:tcW w:w="1080" w:type="dxa"/>
            <w:vAlign w:val="center"/>
          </w:tcPr>
          <w:p w:rsidR="00130684" w:rsidRDefault="00130684">
            <w:pPr>
              <w:widowControl/>
              <w:spacing w:line="340" w:lineRule="exact"/>
              <w:ind w:firstLine="495"/>
              <w:jc w:val="left"/>
              <w:rPr>
                <w:rFonts w:ascii="宋体" w:eastAsia="宋体" w:hAnsi="宋体" w:cs="宋体"/>
                <w:kern w:val="0"/>
                <w:sz w:val="24"/>
              </w:rPr>
            </w:pPr>
          </w:p>
        </w:tc>
        <w:tc>
          <w:tcPr>
            <w:tcW w:w="1080" w:type="dxa"/>
            <w:vAlign w:val="center"/>
          </w:tcPr>
          <w:p w:rsidR="00130684" w:rsidRDefault="00130684">
            <w:pPr>
              <w:widowControl/>
              <w:spacing w:line="340" w:lineRule="exact"/>
              <w:ind w:firstLine="495"/>
              <w:jc w:val="left"/>
              <w:rPr>
                <w:rFonts w:ascii="宋体" w:eastAsia="宋体" w:hAnsi="宋体" w:cs="宋体"/>
                <w:kern w:val="0"/>
                <w:sz w:val="24"/>
              </w:rPr>
            </w:pPr>
          </w:p>
        </w:tc>
        <w:tc>
          <w:tcPr>
            <w:tcW w:w="1080" w:type="dxa"/>
            <w:vAlign w:val="center"/>
          </w:tcPr>
          <w:p w:rsidR="00130684" w:rsidRDefault="00130684">
            <w:pPr>
              <w:widowControl/>
              <w:spacing w:line="340" w:lineRule="exact"/>
              <w:ind w:firstLine="495"/>
              <w:jc w:val="left"/>
              <w:rPr>
                <w:rFonts w:ascii="宋体" w:eastAsia="宋体" w:hAnsi="宋体" w:cs="宋体"/>
                <w:kern w:val="0"/>
                <w:sz w:val="24"/>
              </w:rPr>
            </w:pPr>
          </w:p>
        </w:tc>
        <w:tc>
          <w:tcPr>
            <w:tcW w:w="1080" w:type="dxa"/>
            <w:vAlign w:val="center"/>
          </w:tcPr>
          <w:p w:rsidR="00130684" w:rsidRDefault="00130684">
            <w:pPr>
              <w:widowControl/>
              <w:spacing w:line="340" w:lineRule="exact"/>
              <w:ind w:firstLine="495"/>
              <w:jc w:val="left"/>
              <w:rPr>
                <w:rFonts w:ascii="宋体" w:eastAsia="宋体" w:hAnsi="宋体" w:cs="宋体"/>
                <w:kern w:val="0"/>
                <w:sz w:val="24"/>
              </w:rPr>
            </w:pPr>
          </w:p>
        </w:tc>
        <w:tc>
          <w:tcPr>
            <w:tcW w:w="1362" w:type="dxa"/>
            <w:vAlign w:val="center"/>
          </w:tcPr>
          <w:p w:rsidR="00130684" w:rsidRDefault="00130684">
            <w:pPr>
              <w:widowControl/>
              <w:spacing w:line="340" w:lineRule="exact"/>
              <w:ind w:firstLine="495"/>
              <w:jc w:val="left"/>
              <w:rPr>
                <w:rFonts w:ascii="宋体" w:eastAsia="宋体" w:hAnsi="宋体" w:cs="宋体"/>
                <w:kern w:val="0"/>
                <w:sz w:val="24"/>
              </w:rPr>
            </w:pPr>
          </w:p>
        </w:tc>
        <w:tc>
          <w:tcPr>
            <w:tcW w:w="1560" w:type="dxa"/>
            <w:vAlign w:val="center"/>
          </w:tcPr>
          <w:p w:rsidR="00130684" w:rsidRDefault="00130684">
            <w:pPr>
              <w:widowControl/>
              <w:spacing w:line="340" w:lineRule="exact"/>
              <w:ind w:firstLine="495"/>
              <w:jc w:val="left"/>
              <w:rPr>
                <w:rFonts w:ascii="宋体" w:eastAsia="宋体" w:hAnsi="宋体" w:cs="宋体"/>
                <w:kern w:val="0"/>
                <w:sz w:val="24"/>
              </w:rPr>
            </w:pPr>
          </w:p>
        </w:tc>
      </w:tr>
      <w:tr w:rsidR="00130684">
        <w:trPr>
          <w:trHeight w:val="170"/>
          <w:jc w:val="center"/>
        </w:trPr>
        <w:tc>
          <w:tcPr>
            <w:tcW w:w="1698" w:type="dxa"/>
            <w:vAlign w:val="center"/>
          </w:tcPr>
          <w:p w:rsidR="00130684" w:rsidRDefault="009063FF">
            <w:pPr>
              <w:spacing w:line="340" w:lineRule="exact"/>
              <w:ind w:firstLineChars="0" w:firstLine="0"/>
              <w:jc w:val="center"/>
              <w:rPr>
                <w:rFonts w:ascii="宋体" w:eastAsia="宋体" w:hAnsi="宋体" w:cs="宋体"/>
                <w:sz w:val="24"/>
              </w:rPr>
            </w:pPr>
            <w:r>
              <w:rPr>
                <w:rFonts w:ascii="宋体" w:eastAsia="宋体" w:hAnsi="宋体" w:cs="宋体" w:hint="eastAsia"/>
                <w:sz w:val="24"/>
              </w:rPr>
              <w:t>中药材</w:t>
            </w:r>
          </w:p>
        </w:tc>
        <w:tc>
          <w:tcPr>
            <w:tcW w:w="1080" w:type="dxa"/>
            <w:vAlign w:val="center"/>
          </w:tcPr>
          <w:p w:rsidR="00130684" w:rsidRDefault="00130684">
            <w:pPr>
              <w:widowControl/>
              <w:spacing w:line="340" w:lineRule="exact"/>
              <w:ind w:firstLine="495"/>
              <w:jc w:val="left"/>
              <w:rPr>
                <w:rFonts w:ascii="宋体" w:eastAsia="宋体" w:hAnsi="宋体" w:cs="宋体"/>
                <w:kern w:val="0"/>
                <w:sz w:val="24"/>
              </w:rPr>
            </w:pPr>
          </w:p>
        </w:tc>
        <w:tc>
          <w:tcPr>
            <w:tcW w:w="1080" w:type="dxa"/>
            <w:vAlign w:val="center"/>
          </w:tcPr>
          <w:p w:rsidR="00130684" w:rsidRDefault="00130684">
            <w:pPr>
              <w:widowControl/>
              <w:spacing w:line="340" w:lineRule="exact"/>
              <w:ind w:firstLine="495"/>
              <w:jc w:val="left"/>
              <w:rPr>
                <w:rFonts w:ascii="宋体" w:eastAsia="宋体" w:hAnsi="宋体" w:cs="宋体"/>
                <w:kern w:val="0"/>
                <w:sz w:val="24"/>
              </w:rPr>
            </w:pPr>
          </w:p>
        </w:tc>
        <w:tc>
          <w:tcPr>
            <w:tcW w:w="1080" w:type="dxa"/>
            <w:vAlign w:val="center"/>
          </w:tcPr>
          <w:p w:rsidR="00130684" w:rsidRDefault="00130684">
            <w:pPr>
              <w:widowControl/>
              <w:spacing w:line="340" w:lineRule="exact"/>
              <w:ind w:firstLine="495"/>
              <w:jc w:val="left"/>
              <w:rPr>
                <w:rFonts w:ascii="宋体" w:eastAsia="宋体" w:hAnsi="宋体" w:cs="宋体"/>
                <w:kern w:val="0"/>
                <w:sz w:val="24"/>
              </w:rPr>
            </w:pPr>
          </w:p>
        </w:tc>
        <w:tc>
          <w:tcPr>
            <w:tcW w:w="1080" w:type="dxa"/>
            <w:vAlign w:val="center"/>
          </w:tcPr>
          <w:p w:rsidR="00130684" w:rsidRDefault="00130684">
            <w:pPr>
              <w:widowControl/>
              <w:spacing w:line="340" w:lineRule="exact"/>
              <w:ind w:firstLine="495"/>
              <w:jc w:val="left"/>
              <w:rPr>
                <w:rFonts w:ascii="宋体" w:eastAsia="宋体" w:hAnsi="宋体" w:cs="宋体"/>
                <w:kern w:val="0"/>
                <w:sz w:val="24"/>
              </w:rPr>
            </w:pPr>
          </w:p>
        </w:tc>
        <w:tc>
          <w:tcPr>
            <w:tcW w:w="1362" w:type="dxa"/>
            <w:vAlign w:val="center"/>
          </w:tcPr>
          <w:p w:rsidR="00130684" w:rsidRDefault="00130684">
            <w:pPr>
              <w:widowControl/>
              <w:spacing w:line="340" w:lineRule="exact"/>
              <w:ind w:firstLine="495"/>
              <w:jc w:val="left"/>
              <w:rPr>
                <w:rFonts w:ascii="宋体" w:eastAsia="宋体" w:hAnsi="宋体" w:cs="宋体"/>
                <w:kern w:val="0"/>
                <w:sz w:val="24"/>
              </w:rPr>
            </w:pPr>
          </w:p>
        </w:tc>
        <w:tc>
          <w:tcPr>
            <w:tcW w:w="1560" w:type="dxa"/>
            <w:vAlign w:val="center"/>
          </w:tcPr>
          <w:p w:rsidR="00130684" w:rsidRDefault="00130684">
            <w:pPr>
              <w:widowControl/>
              <w:spacing w:line="340" w:lineRule="exact"/>
              <w:ind w:firstLine="495"/>
              <w:jc w:val="left"/>
              <w:rPr>
                <w:rFonts w:ascii="宋体" w:eastAsia="宋体" w:hAnsi="宋体" w:cs="宋体"/>
                <w:kern w:val="0"/>
                <w:sz w:val="24"/>
              </w:rPr>
            </w:pPr>
          </w:p>
        </w:tc>
      </w:tr>
    </w:tbl>
    <w:p w:rsidR="00130684" w:rsidRDefault="009063FF">
      <w:pPr>
        <w:widowControl/>
        <w:spacing w:line="360" w:lineRule="exact"/>
        <w:ind w:firstLine="495"/>
        <w:rPr>
          <w:rFonts w:ascii="宋体" w:eastAsia="宋体" w:hAnsi="宋体" w:cs="宋体"/>
          <w:sz w:val="24"/>
        </w:rPr>
      </w:pPr>
      <w:r>
        <w:rPr>
          <w:rFonts w:ascii="宋体" w:eastAsia="宋体" w:hAnsi="宋体" w:cs="宋体" w:hint="eastAsia"/>
          <w:kern w:val="0"/>
          <w:sz w:val="24"/>
        </w:rPr>
        <w:t>备注：</w:t>
      </w:r>
      <w:r>
        <w:rPr>
          <w:rFonts w:ascii="宋体" w:eastAsia="宋体" w:hAnsi="宋体" w:cs="宋体" w:hint="eastAsia"/>
          <w:sz w:val="24"/>
        </w:rPr>
        <w:t>未列入上表的作物种类，可自行添加，但</w:t>
      </w:r>
      <w:r>
        <w:rPr>
          <w:rFonts w:ascii="宋体" w:eastAsia="宋体" w:hAnsi="宋体" w:cs="宋体" w:hint="eastAsia"/>
          <w:kern w:val="0"/>
          <w:sz w:val="24"/>
        </w:rPr>
        <w:t>须和附表１对应，否则数据无法录入保存。</w:t>
      </w:r>
    </w:p>
    <w:p w:rsidR="00130684" w:rsidRDefault="009063FF">
      <w:pPr>
        <w:widowControl/>
        <w:spacing w:line="360" w:lineRule="exact"/>
        <w:ind w:firstLineChars="0" w:firstLine="0"/>
        <w:jc w:val="left"/>
        <w:rPr>
          <w:rFonts w:eastAsia="黑体"/>
          <w:sz w:val="28"/>
          <w:szCs w:val="28"/>
        </w:rPr>
      </w:pPr>
      <w:r>
        <w:rPr>
          <w:rFonts w:eastAsia="黑体"/>
          <w:sz w:val="28"/>
          <w:szCs w:val="28"/>
        </w:rPr>
        <w:br w:type="page"/>
      </w:r>
      <w:r>
        <w:rPr>
          <w:rFonts w:eastAsia="黑体"/>
          <w:sz w:val="30"/>
          <w:szCs w:val="30"/>
        </w:rPr>
        <w:lastRenderedPageBreak/>
        <w:t>附表</w:t>
      </w:r>
      <w:r>
        <w:rPr>
          <w:rFonts w:eastAsia="黑体"/>
          <w:sz w:val="30"/>
          <w:szCs w:val="30"/>
        </w:rPr>
        <w:t>4</w:t>
      </w:r>
    </w:p>
    <w:p w:rsidR="00130684" w:rsidRDefault="009063FF">
      <w:pPr>
        <w:spacing w:line="480" w:lineRule="exact"/>
        <w:ind w:firstLine="735"/>
        <w:jc w:val="center"/>
        <w:rPr>
          <w:rFonts w:ascii="方正小标宋简体" w:eastAsia="方正小标宋简体" w:hAnsi="方正小标宋简体" w:cs="方正小标宋简体"/>
          <w:b/>
          <w:bCs/>
          <w:sz w:val="36"/>
          <w:szCs w:val="36"/>
        </w:rPr>
      </w:pPr>
      <w:r>
        <w:rPr>
          <w:rFonts w:ascii="方正小标宋简体" w:eastAsia="方正小标宋简体" w:hAnsi="方正小标宋简体" w:cs="方正小标宋简体" w:hint="eastAsia"/>
          <w:sz w:val="36"/>
          <w:szCs w:val="36"/>
        </w:rPr>
        <w:t>省（区、市）或</w:t>
      </w:r>
      <w:r>
        <w:rPr>
          <w:rFonts w:ascii="方正小标宋简体" w:eastAsia="方正小标宋简体" w:hAnsi="方正小标宋简体" w:cs="方正小标宋简体" w:hint="eastAsia"/>
          <w:b/>
          <w:bCs/>
          <w:sz w:val="36"/>
          <w:szCs w:val="36"/>
        </w:rPr>
        <w:t>基点县基本情况表</w:t>
      </w:r>
    </w:p>
    <w:p w:rsidR="00130684" w:rsidRDefault="009063FF">
      <w:pPr>
        <w:spacing w:line="480" w:lineRule="exact"/>
        <w:ind w:firstLine="497"/>
        <w:rPr>
          <w:rFonts w:eastAsia="仿宋"/>
          <w:b/>
          <w:bCs/>
          <w:sz w:val="24"/>
        </w:rPr>
      </w:pPr>
      <w:r>
        <w:rPr>
          <w:rFonts w:eastAsia="仿宋"/>
          <w:b/>
          <w:bCs/>
          <w:sz w:val="24"/>
        </w:rPr>
        <w:t xml:space="preserve">                                                       </w:t>
      </w:r>
      <w:r>
        <w:rPr>
          <w:rFonts w:ascii="宋体" w:eastAsia="宋体" w:hAnsi="宋体" w:cs="宋体" w:hint="eastAsia"/>
          <w:b/>
          <w:bCs/>
          <w:sz w:val="24"/>
        </w:rPr>
        <w:t>年份：</w:t>
      </w:r>
      <w:r>
        <w:rPr>
          <w:rFonts w:ascii="宋体" w:eastAsia="宋体" w:hAnsi="宋体" w:cs="宋体" w:hint="eastAsia"/>
          <w:b/>
          <w:bCs/>
          <w:sz w:val="24"/>
        </w:rPr>
        <w:t xml:space="preserve">  </w:t>
      </w:r>
      <w:r>
        <w:rPr>
          <w:rFonts w:ascii="宋体" w:eastAsia="宋体" w:hAnsi="宋体" w:cs="宋体" w:hint="eastAsia"/>
          <w:b/>
          <w:bCs/>
          <w:sz w:val="24"/>
          <w:u w:val="single"/>
        </w:rPr>
        <w:t xml:space="preserve">     </w:t>
      </w:r>
      <w:r>
        <w:rPr>
          <w:rFonts w:eastAsia="仿宋"/>
          <w:b/>
          <w:bCs/>
          <w:sz w:val="24"/>
          <w:u w:val="single"/>
        </w:rPr>
        <w:t xml:space="preserve"> </w:t>
      </w:r>
    </w:p>
    <w:tbl>
      <w:tblPr>
        <w:tblW w:w="0" w:type="auto"/>
        <w:jc w:val="center"/>
        <w:tblLayout w:type="fixed"/>
        <w:tblLook w:val="04A0"/>
      </w:tblPr>
      <w:tblGrid>
        <w:gridCol w:w="1773"/>
        <w:gridCol w:w="720"/>
        <w:gridCol w:w="660"/>
        <w:gridCol w:w="300"/>
        <w:gridCol w:w="1050"/>
        <w:gridCol w:w="135"/>
        <w:gridCol w:w="1455"/>
        <w:gridCol w:w="252"/>
        <w:gridCol w:w="1231"/>
        <w:gridCol w:w="152"/>
        <w:gridCol w:w="1332"/>
      </w:tblGrid>
      <w:tr w:rsidR="00130684">
        <w:trPr>
          <w:trHeight w:val="509"/>
          <w:jc w:val="center"/>
        </w:trPr>
        <w:tc>
          <w:tcPr>
            <w:tcW w:w="2493" w:type="dxa"/>
            <w:gridSpan w:val="2"/>
            <w:tcBorders>
              <w:top w:val="single" w:sz="12" w:space="0" w:color="auto"/>
              <w:left w:val="single" w:sz="4" w:space="0" w:color="auto"/>
              <w:bottom w:val="single" w:sz="4" w:space="0" w:color="auto"/>
              <w:right w:val="single" w:sz="4" w:space="0" w:color="auto"/>
            </w:tcBorders>
            <w:vAlign w:val="center"/>
          </w:tcPr>
          <w:p w:rsidR="00130684" w:rsidRDefault="009063FF">
            <w:pPr>
              <w:spacing w:line="4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单位全称</w:t>
            </w:r>
          </w:p>
        </w:tc>
        <w:tc>
          <w:tcPr>
            <w:tcW w:w="6567" w:type="dxa"/>
            <w:gridSpan w:val="9"/>
            <w:tcBorders>
              <w:top w:val="single" w:sz="12" w:space="0" w:color="auto"/>
              <w:left w:val="nil"/>
              <w:bottom w:val="single" w:sz="4" w:space="0" w:color="auto"/>
              <w:right w:val="single" w:sz="4" w:space="0" w:color="auto"/>
            </w:tcBorders>
            <w:vAlign w:val="center"/>
          </w:tcPr>
          <w:p w:rsidR="00130684" w:rsidRDefault="00130684">
            <w:pPr>
              <w:spacing w:line="400" w:lineRule="exact"/>
              <w:ind w:leftChars="-30" w:left="-98" w:rightChars="-30" w:right="-98" w:firstLine="495"/>
              <w:jc w:val="center"/>
              <w:rPr>
                <w:rFonts w:ascii="宋体" w:eastAsia="宋体" w:hAnsi="宋体" w:cs="宋体"/>
                <w:sz w:val="24"/>
              </w:rPr>
            </w:pPr>
          </w:p>
        </w:tc>
      </w:tr>
      <w:tr w:rsidR="00130684">
        <w:trPr>
          <w:trHeight w:val="500"/>
          <w:jc w:val="center"/>
        </w:trPr>
        <w:tc>
          <w:tcPr>
            <w:tcW w:w="2493"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rightChars="-30" w:right="-98" w:firstLineChars="0" w:firstLine="0"/>
              <w:jc w:val="center"/>
              <w:rPr>
                <w:rFonts w:ascii="宋体" w:eastAsia="宋体" w:hAnsi="宋体" w:cs="宋体"/>
                <w:sz w:val="24"/>
              </w:rPr>
            </w:pPr>
            <w:r>
              <w:rPr>
                <w:rFonts w:ascii="宋体" w:eastAsia="宋体" w:hAnsi="宋体" w:cs="宋体" w:hint="eastAsia"/>
                <w:sz w:val="24"/>
              </w:rPr>
              <w:t>联系人</w:t>
            </w:r>
          </w:p>
        </w:tc>
        <w:tc>
          <w:tcPr>
            <w:tcW w:w="9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leftChars="-30" w:left="-98" w:rightChars="-30" w:right="-98" w:firstLine="495"/>
              <w:jc w:val="center"/>
              <w:rPr>
                <w:rFonts w:ascii="宋体" w:eastAsia="宋体" w:hAnsi="宋体" w:cs="宋体"/>
                <w:sz w:val="24"/>
              </w:rPr>
            </w:pPr>
          </w:p>
        </w:tc>
        <w:tc>
          <w:tcPr>
            <w:tcW w:w="1185" w:type="dxa"/>
            <w:gridSpan w:val="2"/>
            <w:tcBorders>
              <w:top w:val="single" w:sz="4" w:space="0" w:color="auto"/>
              <w:left w:val="nil"/>
              <w:bottom w:val="single" w:sz="4" w:space="0" w:color="auto"/>
              <w:right w:val="single" w:sz="4" w:space="0" w:color="auto"/>
            </w:tcBorders>
            <w:vAlign w:val="center"/>
          </w:tcPr>
          <w:p w:rsidR="00130684" w:rsidRDefault="009063FF">
            <w:pPr>
              <w:spacing w:line="4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联系地址</w:t>
            </w:r>
          </w:p>
        </w:tc>
        <w:tc>
          <w:tcPr>
            <w:tcW w:w="4422" w:type="dxa"/>
            <w:gridSpan w:val="5"/>
            <w:tcBorders>
              <w:top w:val="single" w:sz="4" w:space="0" w:color="auto"/>
              <w:left w:val="nil"/>
              <w:bottom w:val="single" w:sz="4" w:space="0" w:color="auto"/>
              <w:right w:val="single" w:sz="4" w:space="0" w:color="auto"/>
            </w:tcBorders>
            <w:vAlign w:val="center"/>
          </w:tcPr>
          <w:p w:rsidR="00130684" w:rsidRDefault="00130684">
            <w:pPr>
              <w:spacing w:line="400" w:lineRule="exact"/>
              <w:ind w:leftChars="-30" w:left="-98" w:rightChars="-30" w:right="-98" w:firstLine="495"/>
              <w:jc w:val="center"/>
              <w:rPr>
                <w:rFonts w:ascii="宋体" w:eastAsia="宋体" w:hAnsi="宋体" w:cs="宋体"/>
                <w:sz w:val="24"/>
              </w:rPr>
            </w:pPr>
          </w:p>
        </w:tc>
      </w:tr>
      <w:tr w:rsidR="00130684">
        <w:trPr>
          <w:jc w:val="center"/>
        </w:trPr>
        <w:tc>
          <w:tcPr>
            <w:tcW w:w="2493"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联系电话</w:t>
            </w:r>
          </w:p>
        </w:tc>
        <w:tc>
          <w:tcPr>
            <w:tcW w:w="2145" w:type="dxa"/>
            <w:gridSpan w:val="4"/>
            <w:tcBorders>
              <w:top w:val="single" w:sz="4" w:space="0" w:color="auto"/>
              <w:left w:val="nil"/>
              <w:bottom w:val="single" w:sz="4" w:space="0" w:color="auto"/>
              <w:right w:val="single" w:sz="4" w:space="0" w:color="auto"/>
            </w:tcBorders>
            <w:vAlign w:val="center"/>
          </w:tcPr>
          <w:p w:rsidR="00130684" w:rsidRDefault="00130684">
            <w:pPr>
              <w:spacing w:line="400" w:lineRule="exact"/>
              <w:ind w:leftChars="-30" w:left="-98" w:rightChars="-30" w:right="-98" w:firstLine="495"/>
              <w:jc w:val="center"/>
              <w:rPr>
                <w:rFonts w:ascii="宋体" w:eastAsia="宋体" w:hAnsi="宋体" w:cs="宋体"/>
                <w:sz w:val="24"/>
              </w:rPr>
            </w:pPr>
          </w:p>
        </w:tc>
        <w:tc>
          <w:tcPr>
            <w:tcW w:w="1455" w:type="dxa"/>
            <w:tcBorders>
              <w:top w:val="single" w:sz="4" w:space="0" w:color="auto"/>
              <w:left w:val="nil"/>
              <w:bottom w:val="single" w:sz="4" w:space="0" w:color="auto"/>
              <w:right w:val="single" w:sz="4" w:space="0" w:color="auto"/>
            </w:tcBorders>
            <w:vAlign w:val="center"/>
          </w:tcPr>
          <w:p w:rsidR="00130684" w:rsidRDefault="009063FF">
            <w:pPr>
              <w:spacing w:line="400" w:lineRule="exact"/>
              <w:ind w:rightChars="-30" w:right="-98" w:firstLineChars="0" w:firstLine="0"/>
              <w:jc w:val="center"/>
              <w:rPr>
                <w:rFonts w:ascii="宋体" w:eastAsia="宋体" w:hAnsi="宋体" w:cs="宋体"/>
                <w:sz w:val="24"/>
              </w:rPr>
            </w:pPr>
            <w:r>
              <w:rPr>
                <w:rFonts w:ascii="宋体" w:eastAsia="宋体" w:hAnsi="宋体" w:cs="宋体" w:hint="eastAsia"/>
                <w:sz w:val="24"/>
              </w:rPr>
              <w:t>E</w:t>
            </w:r>
            <w:r>
              <w:rPr>
                <w:rFonts w:ascii="宋体" w:eastAsia="宋体" w:hAnsi="宋体" w:cs="宋体" w:hint="eastAsia"/>
                <w:sz w:val="24"/>
              </w:rPr>
              <w:t>—</w:t>
            </w:r>
            <w:r>
              <w:rPr>
                <w:rFonts w:ascii="宋体" w:eastAsia="宋体" w:hAnsi="宋体" w:cs="宋体" w:hint="eastAsia"/>
                <w:sz w:val="24"/>
              </w:rPr>
              <w:t>MAIL</w:t>
            </w:r>
          </w:p>
        </w:tc>
        <w:tc>
          <w:tcPr>
            <w:tcW w:w="2967" w:type="dxa"/>
            <w:gridSpan w:val="4"/>
            <w:tcBorders>
              <w:top w:val="single" w:sz="4" w:space="0" w:color="auto"/>
              <w:left w:val="nil"/>
              <w:bottom w:val="single" w:sz="4" w:space="0" w:color="auto"/>
              <w:right w:val="single" w:sz="4" w:space="0" w:color="auto"/>
            </w:tcBorders>
            <w:vAlign w:val="center"/>
          </w:tcPr>
          <w:p w:rsidR="00130684" w:rsidRDefault="00130684" w:rsidP="0053283E">
            <w:pPr>
              <w:spacing w:line="400" w:lineRule="exact"/>
              <w:ind w:leftChars="-30" w:left="-98" w:rightChars="-30" w:right="-98" w:firstLineChars="151" w:firstLine="374"/>
              <w:jc w:val="center"/>
              <w:rPr>
                <w:rFonts w:ascii="宋体" w:eastAsia="宋体" w:hAnsi="宋体" w:cs="宋体"/>
                <w:sz w:val="24"/>
              </w:rPr>
            </w:pPr>
          </w:p>
        </w:tc>
      </w:tr>
      <w:tr w:rsidR="00130684">
        <w:trPr>
          <w:jc w:val="center"/>
        </w:trPr>
        <w:tc>
          <w:tcPr>
            <w:tcW w:w="2493"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rightChars="-30" w:right="-98" w:firstLineChars="0" w:firstLine="0"/>
              <w:jc w:val="center"/>
              <w:rPr>
                <w:rFonts w:ascii="宋体" w:eastAsia="宋体" w:hAnsi="宋体" w:cs="宋体"/>
                <w:sz w:val="24"/>
              </w:rPr>
            </w:pPr>
            <w:r>
              <w:rPr>
                <w:rFonts w:ascii="宋体" w:eastAsia="宋体" w:hAnsi="宋体" w:cs="宋体" w:hint="eastAsia"/>
                <w:sz w:val="24"/>
              </w:rPr>
              <w:t>总耕地面积</w:t>
            </w:r>
            <w:r>
              <w:rPr>
                <w:rFonts w:ascii="宋体" w:eastAsia="宋体" w:hAnsi="宋体" w:cs="宋体" w:hint="eastAsia"/>
                <w:sz w:val="24"/>
              </w:rPr>
              <w:t>(</w:t>
            </w:r>
            <w:r>
              <w:rPr>
                <w:rFonts w:ascii="宋体" w:eastAsia="宋体" w:hAnsi="宋体" w:cs="宋体" w:hint="eastAsia"/>
                <w:sz w:val="24"/>
              </w:rPr>
              <w:t>万亩</w:t>
            </w:r>
            <w:r>
              <w:rPr>
                <w:rFonts w:ascii="宋体" w:eastAsia="宋体" w:hAnsi="宋体" w:cs="宋体" w:hint="eastAsia"/>
                <w:sz w:val="24"/>
              </w:rPr>
              <w:t>)</w:t>
            </w:r>
          </w:p>
        </w:tc>
        <w:tc>
          <w:tcPr>
            <w:tcW w:w="9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leftChars="-30" w:left="-98" w:rightChars="-30" w:right="-98" w:firstLine="495"/>
              <w:jc w:val="center"/>
              <w:rPr>
                <w:rFonts w:ascii="宋体" w:eastAsia="宋体" w:hAnsi="宋体" w:cs="宋体"/>
                <w:sz w:val="24"/>
              </w:rPr>
            </w:pPr>
          </w:p>
        </w:tc>
        <w:tc>
          <w:tcPr>
            <w:tcW w:w="1185" w:type="dxa"/>
            <w:gridSpan w:val="2"/>
            <w:tcBorders>
              <w:top w:val="single" w:sz="4" w:space="0" w:color="auto"/>
              <w:left w:val="nil"/>
              <w:bottom w:val="single" w:sz="4" w:space="0" w:color="auto"/>
              <w:right w:val="single" w:sz="4" w:space="0" w:color="auto"/>
            </w:tcBorders>
            <w:vAlign w:val="center"/>
          </w:tcPr>
          <w:p w:rsidR="00130684" w:rsidRDefault="009063FF">
            <w:pPr>
              <w:spacing w:line="400" w:lineRule="exact"/>
              <w:ind w:rightChars="-30" w:right="-98" w:firstLineChars="0" w:firstLine="0"/>
              <w:jc w:val="center"/>
              <w:rPr>
                <w:rFonts w:ascii="宋体" w:eastAsia="宋体" w:hAnsi="宋体" w:cs="宋体"/>
                <w:sz w:val="24"/>
              </w:rPr>
            </w:pPr>
            <w:r>
              <w:rPr>
                <w:rFonts w:ascii="宋体" w:eastAsia="宋体" w:hAnsi="宋体" w:cs="宋体" w:hint="eastAsia"/>
                <w:sz w:val="24"/>
              </w:rPr>
              <w:t>经度</w:t>
            </w:r>
          </w:p>
        </w:tc>
        <w:tc>
          <w:tcPr>
            <w:tcW w:w="145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leftChars="-30" w:left="-98" w:rightChars="-30" w:right="-98" w:firstLine="495"/>
              <w:jc w:val="center"/>
              <w:rPr>
                <w:rFonts w:ascii="宋体" w:eastAsia="宋体" w:hAnsi="宋体" w:cs="宋体"/>
                <w:sz w:val="24"/>
              </w:rPr>
            </w:pPr>
          </w:p>
        </w:tc>
        <w:tc>
          <w:tcPr>
            <w:tcW w:w="1483" w:type="dxa"/>
            <w:gridSpan w:val="2"/>
            <w:tcBorders>
              <w:top w:val="single" w:sz="4" w:space="0" w:color="auto"/>
              <w:left w:val="nil"/>
              <w:bottom w:val="single" w:sz="4" w:space="0" w:color="auto"/>
              <w:right w:val="single" w:sz="4" w:space="0" w:color="auto"/>
            </w:tcBorders>
            <w:vAlign w:val="center"/>
          </w:tcPr>
          <w:p w:rsidR="00130684" w:rsidRDefault="009063FF">
            <w:pPr>
              <w:spacing w:line="400" w:lineRule="exact"/>
              <w:ind w:rightChars="-30" w:right="-98" w:firstLineChars="0" w:firstLine="0"/>
              <w:jc w:val="center"/>
              <w:rPr>
                <w:rFonts w:ascii="宋体" w:eastAsia="宋体" w:hAnsi="宋体" w:cs="宋体"/>
                <w:sz w:val="24"/>
              </w:rPr>
            </w:pPr>
            <w:r>
              <w:rPr>
                <w:rFonts w:ascii="宋体" w:eastAsia="宋体" w:hAnsi="宋体" w:cs="宋体" w:hint="eastAsia"/>
                <w:sz w:val="24"/>
              </w:rPr>
              <w:t>纬度</w:t>
            </w:r>
          </w:p>
        </w:tc>
        <w:tc>
          <w:tcPr>
            <w:tcW w:w="1484" w:type="dxa"/>
            <w:gridSpan w:val="2"/>
            <w:tcBorders>
              <w:top w:val="single" w:sz="4" w:space="0" w:color="auto"/>
              <w:left w:val="nil"/>
              <w:bottom w:val="single" w:sz="4" w:space="0" w:color="auto"/>
              <w:right w:val="single" w:sz="4" w:space="0" w:color="auto"/>
            </w:tcBorders>
            <w:vAlign w:val="center"/>
          </w:tcPr>
          <w:p w:rsidR="00130684" w:rsidRDefault="00130684" w:rsidP="0053283E">
            <w:pPr>
              <w:spacing w:line="400" w:lineRule="exact"/>
              <w:ind w:leftChars="-30" w:left="-98" w:rightChars="-30" w:right="-98" w:firstLineChars="151" w:firstLine="374"/>
              <w:jc w:val="center"/>
              <w:rPr>
                <w:rFonts w:ascii="宋体" w:eastAsia="宋体" w:hAnsi="宋体" w:cs="宋体"/>
                <w:sz w:val="24"/>
              </w:rPr>
            </w:pPr>
          </w:p>
        </w:tc>
      </w:tr>
      <w:tr w:rsidR="00130684">
        <w:trPr>
          <w:jc w:val="center"/>
        </w:trPr>
        <w:tc>
          <w:tcPr>
            <w:tcW w:w="2493"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400" w:lineRule="exact"/>
              <w:ind w:rightChars="-30" w:right="-98" w:firstLineChars="0" w:firstLine="0"/>
              <w:rPr>
                <w:rFonts w:ascii="宋体" w:eastAsia="宋体" w:hAnsi="宋体" w:cs="宋体"/>
                <w:spacing w:val="-20"/>
                <w:kern w:val="10"/>
                <w:sz w:val="24"/>
              </w:rPr>
            </w:pPr>
            <w:r>
              <w:rPr>
                <w:rFonts w:ascii="宋体" w:eastAsia="宋体" w:hAnsi="宋体" w:cs="宋体" w:hint="eastAsia"/>
                <w:sz w:val="24"/>
              </w:rPr>
              <w:t>总种植面积</w:t>
            </w:r>
            <w:r>
              <w:rPr>
                <w:rFonts w:ascii="宋体" w:eastAsia="宋体" w:hAnsi="宋体" w:cs="宋体" w:hint="eastAsia"/>
                <w:sz w:val="24"/>
              </w:rPr>
              <w:t>(</w:t>
            </w:r>
            <w:r>
              <w:rPr>
                <w:rFonts w:ascii="宋体" w:eastAsia="宋体" w:hAnsi="宋体" w:cs="宋体" w:hint="eastAsia"/>
                <w:sz w:val="24"/>
              </w:rPr>
              <w:t>万亩次）</w:t>
            </w:r>
          </w:p>
        </w:tc>
        <w:tc>
          <w:tcPr>
            <w:tcW w:w="960"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leftChars="-30" w:left="-98" w:rightChars="-30" w:right="-98" w:firstLine="495"/>
              <w:jc w:val="center"/>
              <w:rPr>
                <w:rFonts w:ascii="宋体" w:eastAsia="宋体" w:hAnsi="宋体" w:cs="宋体"/>
                <w:sz w:val="24"/>
              </w:rPr>
            </w:pPr>
          </w:p>
        </w:tc>
        <w:tc>
          <w:tcPr>
            <w:tcW w:w="1185" w:type="dxa"/>
            <w:gridSpan w:val="2"/>
            <w:tcBorders>
              <w:top w:val="single" w:sz="4" w:space="0" w:color="auto"/>
              <w:left w:val="nil"/>
              <w:bottom w:val="single" w:sz="4" w:space="0" w:color="auto"/>
              <w:right w:val="single" w:sz="4" w:space="0" w:color="auto"/>
            </w:tcBorders>
            <w:vAlign w:val="center"/>
          </w:tcPr>
          <w:p w:rsidR="00130684" w:rsidRDefault="00130684">
            <w:pPr>
              <w:spacing w:line="400" w:lineRule="exact"/>
              <w:ind w:leftChars="-30" w:left="-98" w:rightChars="-30" w:right="-98" w:firstLine="495"/>
              <w:jc w:val="center"/>
              <w:rPr>
                <w:rFonts w:ascii="宋体" w:eastAsia="宋体" w:hAnsi="宋体" w:cs="宋体"/>
                <w:sz w:val="24"/>
              </w:rPr>
            </w:pPr>
          </w:p>
        </w:tc>
        <w:tc>
          <w:tcPr>
            <w:tcW w:w="1455" w:type="dxa"/>
            <w:tcBorders>
              <w:top w:val="single" w:sz="4" w:space="0" w:color="auto"/>
              <w:left w:val="nil"/>
              <w:bottom w:val="single" w:sz="4" w:space="0" w:color="auto"/>
              <w:right w:val="single" w:sz="4" w:space="0" w:color="auto"/>
            </w:tcBorders>
            <w:vAlign w:val="center"/>
          </w:tcPr>
          <w:p w:rsidR="00130684" w:rsidRDefault="00130684">
            <w:pPr>
              <w:spacing w:line="400" w:lineRule="exact"/>
              <w:ind w:leftChars="-30" w:left="-98" w:rightChars="-30" w:right="-98" w:firstLine="495"/>
              <w:jc w:val="center"/>
              <w:rPr>
                <w:rFonts w:ascii="宋体" w:eastAsia="宋体" w:hAnsi="宋体" w:cs="宋体"/>
                <w:sz w:val="24"/>
              </w:rPr>
            </w:pPr>
          </w:p>
        </w:tc>
        <w:tc>
          <w:tcPr>
            <w:tcW w:w="1483" w:type="dxa"/>
            <w:gridSpan w:val="2"/>
            <w:tcBorders>
              <w:top w:val="single" w:sz="4" w:space="0" w:color="auto"/>
              <w:left w:val="nil"/>
              <w:bottom w:val="single" w:sz="4" w:space="0" w:color="auto"/>
              <w:right w:val="single" w:sz="4" w:space="0" w:color="auto"/>
            </w:tcBorders>
            <w:vAlign w:val="center"/>
          </w:tcPr>
          <w:p w:rsidR="00130684" w:rsidRDefault="00130684" w:rsidP="0053283E">
            <w:pPr>
              <w:spacing w:line="400" w:lineRule="exact"/>
              <w:ind w:leftChars="-30" w:left="-98" w:rightChars="-30" w:right="-98" w:firstLineChars="151" w:firstLine="374"/>
              <w:jc w:val="center"/>
              <w:rPr>
                <w:rFonts w:ascii="宋体" w:eastAsia="宋体" w:hAnsi="宋体" w:cs="宋体"/>
                <w:sz w:val="24"/>
              </w:rPr>
            </w:pPr>
          </w:p>
        </w:tc>
        <w:tc>
          <w:tcPr>
            <w:tcW w:w="1484" w:type="dxa"/>
            <w:gridSpan w:val="2"/>
            <w:tcBorders>
              <w:top w:val="single" w:sz="4" w:space="0" w:color="auto"/>
              <w:left w:val="nil"/>
              <w:bottom w:val="single" w:sz="4" w:space="0" w:color="auto"/>
              <w:right w:val="single" w:sz="4" w:space="0" w:color="auto"/>
            </w:tcBorders>
            <w:vAlign w:val="center"/>
          </w:tcPr>
          <w:p w:rsidR="00130684" w:rsidRDefault="00130684" w:rsidP="0053283E">
            <w:pPr>
              <w:spacing w:line="400" w:lineRule="exact"/>
              <w:ind w:leftChars="-30" w:left="-98" w:rightChars="-30" w:right="-98" w:firstLineChars="151" w:firstLine="374"/>
              <w:jc w:val="center"/>
              <w:rPr>
                <w:rFonts w:ascii="宋体" w:eastAsia="宋体" w:hAnsi="宋体" w:cs="宋体"/>
                <w:sz w:val="24"/>
              </w:rPr>
            </w:pPr>
          </w:p>
        </w:tc>
      </w:tr>
      <w:tr w:rsidR="00130684">
        <w:trPr>
          <w:trHeight w:val="410"/>
          <w:jc w:val="center"/>
        </w:trPr>
        <w:tc>
          <w:tcPr>
            <w:tcW w:w="9060" w:type="dxa"/>
            <w:gridSpan w:val="11"/>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400" w:lineRule="exact"/>
              <w:ind w:leftChars="-30" w:left="-98" w:rightChars="-30" w:right="-98" w:firstLine="495"/>
              <w:jc w:val="center"/>
              <w:rPr>
                <w:rFonts w:ascii="宋体" w:eastAsia="宋体" w:hAnsi="宋体" w:cs="宋体"/>
                <w:sz w:val="24"/>
              </w:rPr>
            </w:pPr>
            <w:r>
              <w:rPr>
                <w:rFonts w:ascii="宋体" w:eastAsia="宋体" w:hAnsi="宋体" w:cs="宋体" w:hint="eastAsia"/>
                <w:sz w:val="24"/>
              </w:rPr>
              <w:t>农作物种植情况</w:t>
            </w: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20" w:lineRule="exact"/>
              <w:ind w:rightChars="-30" w:right="-98" w:firstLineChars="0" w:firstLine="0"/>
              <w:jc w:val="center"/>
              <w:rPr>
                <w:rFonts w:ascii="宋体" w:eastAsia="宋体" w:hAnsi="宋体" w:cs="宋体"/>
                <w:sz w:val="24"/>
              </w:rPr>
            </w:pPr>
            <w:r>
              <w:rPr>
                <w:rFonts w:ascii="宋体" w:eastAsia="宋体" w:hAnsi="宋体" w:cs="宋体" w:hint="eastAsia"/>
                <w:sz w:val="24"/>
              </w:rPr>
              <w:t>12</w:t>
            </w:r>
            <w:r>
              <w:rPr>
                <w:rFonts w:ascii="宋体" w:eastAsia="宋体" w:hAnsi="宋体" w:cs="宋体" w:hint="eastAsia"/>
                <w:sz w:val="24"/>
              </w:rPr>
              <w:t>种主要作物</w:t>
            </w:r>
          </w:p>
          <w:p w:rsidR="00130684" w:rsidRDefault="009063FF">
            <w:pPr>
              <w:spacing w:line="320" w:lineRule="exact"/>
              <w:ind w:rightChars="-30" w:right="-98" w:firstLineChars="0" w:firstLine="0"/>
              <w:jc w:val="center"/>
              <w:rPr>
                <w:rFonts w:ascii="宋体" w:eastAsia="宋体" w:hAnsi="宋体" w:cs="宋体"/>
                <w:sz w:val="24"/>
              </w:rPr>
            </w:pPr>
            <w:r>
              <w:rPr>
                <w:rFonts w:ascii="宋体" w:eastAsia="宋体" w:hAnsi="宋体" w:cs="宋体" w:hint="eastAsia"/>
                <w:sz w:val="24"/>
              </w:rPr>
              <w:t>作物种类</w:t>
            </w:r>
            <w:r>
              <w:rPr>
                <w:rFonts w:ascii="宋体" w:eastAsia="宋体" w:hAnsi="宋体" w:cs="宋体" w:hint="eastAsia"/>
                <w:sz w:val="24"/>
              </w:rPr>
              <w:t>(</w:t>
            </w:r>
            <w:r>
              <w:rPr>
                <w:rFonts w:ascii="宋体" w:eastAsia="宋体" w:hAnsi="宋体" w:cs="宋体" w:hint="eastAsia"/>
                <w:sz w:val="24"/>
              </w:rPr>
              <w:t>名称</w:t>
            </w:r>
            <w:r>
              <w:rPr>
                <w:rFonts w:ascii="宋体" w:eastAsia="宋体" w:hAnsi="宋体" w:cs="宋体" w:hint="eastAsia"/>
                <w:sz w:val="24"/>
              </w:rPr>
              <w:t>)</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20" w:lineRule="exact"/>
              <w:ind w:rightChars="-30" w:right="-98" w:firstLineChars="0" w:firstLine="0"/>
              <w:jc w:val="center"/>
              <w:rPr>
                <w:rFonts w:ascii="宋体" w:eastAsia="宋体" w:hAnsi="宋体" w:cs="宋体"/>
                <w:sz w:val="24"/>
              </w:rPr>
            </w:pPr>
            <w:r>
              <w:rPr>
                <w:rFonts w:ascii="宋体" w:eastAsia="宋体" w:hAnsi="宋体" w:cs="宋体" w:hint="eastAsia"/>
                <w:sz w:val="24"/>
              </w:rPr>
              <w:t>种植面积</w:t>
            </w:r>
          </w:p>
          <w:p w:rsidR="00130684" w:rsidRDefault="009063FF">
            <w:pPr>
              <w:spacing w:line="320" w:lineRule="exact"/>
              <w:ind w:rightChars="-30" w:right="-98" w:firstLineChars="0" w:firstLine="0"/>
              <w:jc w:val="center"/>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万亩</w:t>
            </w:r>
            <w:r>
              <w:rPr>
                <w:rFonts w:ascii="宋体" w:eastAsia="宋体" w:hAnsi="宋体" w:cs="宋体" w:hint="eastAsia"/>
                <w:sz w:val="24"/>
              </w:rPr>
              <w:t>)</w:t>
            </w: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20" w:lineRule="exact"/>
              <w:ind w:rightChars="-30" w:right="-98" w:firstLineChars="0" w:firstLine="0"/>
              <w:jc w:val="center"/>
              <w:rPr>
                <w:rFonts w:ascii="宋体" w:eastAsia="宋体" w:hAnsi="宋体" w:cs="宋体"/>
                <w:sz w:val="24"/>
              </w:rPr>
            </w:pPr>
            <w:r>
              <w:rPr>
                <w:rFonts w:ascii="宋体" w:eastAsia="宋体" w:hAnsi="宋体" w:cs="宋体" w:hint="eastAsia"/>
                <w:sz w:val="24"/>
              </w:rPr>
              <w:t>大户防治面积比例</w:t>
            </w:r>
            <w:r>
              <w:rPr>
                <w:rFonts w:ascii="宋体" w:eastAsia="宋体" w:hAnsi="宋体" w:cs="宋体" w:hint="eastAsia"/>
                <w:sz w:val="24"/>
              </w:rPr>
              <w:t>(%)</w:t>
            </w: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20" w:lineRule="exact"/>
              <w:ind w:rightChars="-30" w:right="-98" w:firstLineChars="0" w:firstLine="0"/>
              <w:jc w:val="center"/>
              <w:rPr>
                <w:rFonts w:ascii="宋体" w:eastAsia="宋体" w:hAnsi="宋体" w:cs="宋体"/>
                <w:sz w:val="24"/>
              </w:rPr>
            </w:pPr>
            <w:r>
              <w:rPr>
                <w:rFonts w:ascii="宋体" w:eastAsia="宋体" w:hAnsi="宋体" w:cs="宋体" w:hint="eastAsia"/>
                <w:sz w:val="24"/>
              </w:rPr>
              <w:t>其</w:t>
            </w:r>
            <w:r>
              <w:rPr>
                <w:rFonts w:ascii="宋体" w:eastAsia="宋体" w:hAnsi="宋体" w:cs="宋体" w:hint="eastAsia"/>
                <w:sz w:val="24"/>
              </w:rPr>
              <w:t xml:space="preserve">  </w:t>
            </w:r>
            <w:r>
              <w:rPr>
                <w:rFonts w:ascii="宋体" w:eastAsia="宋体" w:hAnsi="宋体" w:cs="宋体" w:hint="eastAsia"/>
                <w:sz w:val="24"/>
              </w:rPr>
              <w:t>他</w:t>
            </w:r>
          </w:p>
          <w:p w:rsidR="00130684" w:rsidRDefault="009063FF">
            <w:pPr>
              <w:spacing w:line="320" w:lineRule="exact"/>
              <w:ind w:rightChars="-30" w:right="-98" w:firstLineChars="0" w:firstLine="0"/>
              <w:jc w:val="center"/>
              <w:rPr>
                <w:rFonts w:ascii="宋体" w:eastAsia="宋体" w:hAnsi="宋体" w:cs="宋体"/>
                <w:sz w:val="24"/>
              </w:rPr>
            </w:pPr>
            <w:r>
              <w:rPr>
                <w:rFonts w:ascii="宋体" w:eastAsia="宋体" w:hAnsi="宋体" w:cs="宋体" w:hint="eastAsia"/>
                <w:sz w:val="24"/>
              </w:rPr>
              <w:t>作物种类</w:t>
            </w:r>
            <w:r>
              <w:rPr>
                <w:rFonts w:ascii="宋体" w:eastAsia="宋体" w:hAnsi="宋体" w:cs="宋体" w:hint="eastAsia"/>
                <w:sz w:val="24"/>
              </w:rPr>
              <w:t>(</w:t>
            </w:r>
            <w:r>
              <w:rPr>
                <w:rFonts w:ascii="宋体" w:eastAsia="宋体" w:hAnsi="宋体" w:cs="宋体" w:hint="eastAsia"/>
                <w:sz w:val="24"/>
              </w:rPr>
              <w:t>名称</w:t>
            </w:r>
            <w:r>
              <w:rPr>
                <w:rFonts w:ascii="宋体" w:eastAsia="宋体" w:hAnsi="宋体" w:cs="宋体" w:hint="eastAsia"/>
                <w:sz w:val="24"/>
              </w:rPr>
              <w:t>)</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9063FF">
            <w:pPr>
              <w:spacing w:line="320" w:lineRule="exact"/>
              <w:ind w:rightChars="-30" w:right="-98" w:firstLineChars="0" w:firstLine="0"/>
              <w:jc w:val="center"/>
              <w:rPr>
                <w:rFonts w:ascii="宋体" w:eastAsia="宋体" w:hAnsi="宋体" w:cs="宋体"/>
                <w:sz w:val="24"/>
              </w:rPr>
            </w:pPr>
            <w:r>
              <w:rPr>
                <w:rFonts w:ascii="宋体" w:eastAsia="宋体" w:hAnsi="宋体" w:cs="宋体" w:hint="eastAsia"/>
                <w:sz w:val="24"/>
              </w:rPr>
              <w:t>种植面积</w:t>
            </w:r>
          </w:p>
          <w:p w:rsidR="00130684" w:rsidRDefault="009063FF">
            <w:pPr>
              <w:spacing w:line="320" w:lineRule="exact"/>
              <w:ind w:rightChars="-30" w:right="-98" w:firstLineChars="0" w:firstLine="0"/>
              <w:jc w:val="center"/>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万亩</w:t>
            </w:r>
            <w:r>
              <w:rPr>
                <w:rFonts w:ascii="宋体" w:eastAsia="宋体" w:hAnsi="宋体" w:cs="宋体" w:hint="eastAsia"/>
                <w:sz w:val="24"/>
              </w:rPr>
              <w:t>)</w:t>
            </w: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9063FF">
            <w:pPr>
              <w:spacing w:line="320" w:lineRule="exact"/>
              <w:ind w:rightChars="-30" w:right="-98" w:firstLineChars="0" w:firstLine="0"/>
              <w:jc w:val="center"/>
              <w:rPr>
                <w:rFonts w:ascii="宋体" w:eastAsia="宋体" w:hAnsi="宋体" w:cs="宋体"/>
                <w:sz w:val="24"/>
              </w:rPr>
            </w:pPr>
            <w:r>
              <w:rPr>
                <w:rFonts w:ascii="宋体" w:eastAsia="宋体" w:hAnsi="宋体" w:cs="宋体" w:hint="eastAsia"/>
                <w:sz w:val="24"/>
              </w:rPr>
              <w:t>大户防治面积比例</w:t>
            </w:r>
            <w:r>
              <w:rPr>
                <w:rFonts w:ascii="宋体" w:eastAsia="宋体" w:hAnsi="宋体" w:cs="宋体" w:hint="eastAsia"/>
                <w:sz w:val="24"/>
              </w:rPr>
              <w:t>(%)</w:t>
            </w: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早稻</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露地蔬菜</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中稻及一晚</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设施蔬菜</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连作晚稻</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苹果</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玉米</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柑橘</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冬小麦</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梨</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春小麦</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桃</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大豆</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葡萄</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其他豆类</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香蕉</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马铃薯</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荔枝</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甘薯</w:t>
            </w:r>
            <w:r>
              <w:rPr>
                <w:rFonts w:ascii="宋体" w:eastAsia="宋体" w:hAnsi="宋体" w:cs="宋体" w:hint="eastAsia"/>
                <w:sz w:val="24"/>
              </w:rPr>
              <w:t>(</w:t>
            </w:r>
            <w:r>
              <w:rPr>
                <w:rFonts w:ascii="宋体" w:eastAsia="宋体" w:hAnsi="宋体" w:cs="宋体" w:hint="eastAsia"/>
                <w:sz w:val="24"/>
              </w:rPr>
              <w:t>红薯</w:t>
            </w:r>
            <w:r>
              <w:rPr>
                <w:rFonts w:ascii="宋体" w:eastAsia="宋体" w:hAnsi="宋体" w:cs="宋体" w:hint="eastAsia"/>
                <w:sz w:val="24"/>
              </w:rPr>
              <w:t>)</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瓜果（西瓜等）</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油菜籽</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其他果树</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棉花</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茶园</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花生</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烟叶</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向日葵</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中药材</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甘蔗</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9063FF">
            <w:pPr>
              <w:spacing w:line="360" w:lineRule="exact"/>
              <w:ind w:rightChars="-30" w:right="-98" w:firstLineChars="0" w:firstLine="0"/>
              <w:jc w:val="center"/>
              <w:rPr>
                <w:rFonts w:ascii="宋体" w:eastAsia="宋体" w:hAnsi="宋体" w:cs="宋体"/>
                <w:sz w:val="24"/>
              </w:rPr>
            </w:pPr>
            <w:r>
              <w:rPr>
                <w:rFonts w:ascii="宋体" w:eastAsia="宋体" w:hAnsi="宋体" w:cs="宋体" w:hint="eastAsia"/>
                <w:sz w:val="24"/>
              </w:rPr>
              <w:t>青饲料</w:t>
            </w: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r w:rsidR="00130684">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83" w:type="dxa"/>
            <w:gridSpan w:val="2"/>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rsidR="00130684" w:rsidRDefault="00130684">
            <w:pPr>
              <w:spacing w:line="360" w:lineRule="exact"/>
              <w:ind w:leftChars="-30" w:left="-98" w:rightChars="-30" w:right="-98" w:firstLine="495"/>
              <w:jc w:val="center"/>
              <w:rPr>
                <w:rFonts w:ascii="宋体" w:eastAsia="宋体" w:hAnsi="宋体" w:cs="宋体"/>
                <w:sz w:val="24"/>
              </w:rPr>
            </w:pPr>
          </w:p>
        </w:tc>
      </w:tr>
    </w:tbl>
    <w:p w:rsidR="00130684" w:rsidRDefault="009063FF" w:rsidP="0053283E">
      <w:pPr>
        <w:spacing w:beforeLines="20" w:line="320" w:lineRule="exact"/>
        <w:ind w:firstLine="495"/>
        <w:jc w:val="left"/>
        <w:rPr>
          <w:rFonts w:ascii="宋体" w:eastAsia="宋体" w:hAnsi="宋体" w:cs="宋体"/>
          <w:sz w:val="24"/>
        </w:rPr>
      </w:pPr>
      <w:r>
        <w:rPr>
          <w:rFonts w:ascii="宋体" w:eastAsia="宋体" w:hAnsi="宋体" w:cs="宋体" w:hint="eastAsia"/>
          <w:sz w:val="24"/>
        </w:rPr>
        <w:t>备注：①农户种植的作物，未列入上表的，请自行添加。</w:t>
      </w:r>
    </w:p>
    <w:p w:rsidR="00130684" w:rsidRDefault="009063FF" w:rsidP="0053283E">
      <w:pPr>
        <w:spacing w:line="320" w:lineRule="exact"/>
        <w:ind w:firstLineChars="500" w:firstLine="1238"/>
        <w:jc w:val="left"/>
        <w:rPr>
          <w:rFonts w:ascii="宋体" w:eastAsia="宋体" w:hAnsi="宋体" w:cs="宋体"/>
          <w:sz w:val="24"/>
        </w:rPr>
      </w:pPr>
      <w:r>
        <w:rPr>
          <w:rFonts w:ascii="宋体" w:eastAsia="宋体" w:hAnsi="宋体" w:cs="宋体" w:hint="eastAsia"/>
          <w:sz w:val="24"/>
        </w:rPr>
        <w:t>②蔬菜仅分露地蔬菜和设施蔬菜两种，不再按品种细分。</w:t>
      </w:r>
    </w:p>
    <w:p w:rsidR="00130684" w:rsidRDefault="009063FF">
      <w:pPr>
        <w:spacing w:line="320" w:lineRule="exact"/>
        <w:ind w:firstLine="495"/>
        <w:jc w:val="left"/>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③由项目省和项目县填报。</w:t>
      </w:r>
    </w:p>
    <w:p w:rsidR="00130684" w:rsidRDefault="009063FF">
      <w:pPr>
        <w:spacing w:line="480" w:lineRule="exact"/>
        <w:ind w:firstLineChars="0" w:firstLine="0"/>
        <w:jc w:val="left"/>
        <w:rPr>
          <w:rFonts w:eastAsia="黑体"/>
          <w:sz w:val="30"/>
          <w:szCs w:val="30"/>
        </w:rPr>
      </w:pPr>
      <w:r>
        <w:rPr>
          <w:rFonts w:eastAsia="黑体"/>
          <w:sz w:val="30"/>
          <w:szCs w:val="30"/>
        </w:rPr>
        <w:lastRenderedPageBreak/>
        <w:t>附表</w:t>
      </w:r>
      <w:r>
        <w:rPr>
          <w:rFonts w:eastAsia="黑体"/>
          <w:sz w:val="30"/>
          <w:szCs w:val="30"/>
        </w:rPr>
        <w:t>5</w:t>
      </w:r>
    </w:p>
    <w:p w:rsidR="00130684" w:rsidRDefault="009063FF">
      <w:pPr>
        <w:ind w:firstLine="655"/>
        <w:rPr>
          <w:szCs w:val="21"/>
        </w:rPr>
      </w:pPr>
      <w:r>
        <w:t xml:space="preserve"> </w:t>
      </w:r>
    </w:p>
    <w:p w:rsidR="00130684" w:rsidRDefault="009063FF">
      <w:pPr>
        <w:spacing w:line="360" w:lineRule="auto"/>
        <w:ind w:firstLineChars="0" w:firstLine="0"/>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农药登记证号采集表</w:t>
      </w:r>
    </w:p>
    <w:p w:rsidR="00130684" w:rsidRDefault="009063FF">
      <w:pPr>
        <w:spacing w:line="360" w:lineRule="auto"/>
        <w:ind w:firstLine="497"/>
        <w:jc w:val="center"/>
        <w:rPr>
          <w:rFonts w:ascii="宋体" w:eastAsia="宋体" w:hAnsi="宋体" w:cs="宋体"/>
          <w:b/>
          <w:bCs/>
          <w:sz w:val="24"/>
        </w:rPr>
      </w:pPr>
      <w:r>
        <w:rPr>
          <w:rFonts w:ascii="宋体" w:eastAsia="宋体" w:hAnsi="宋体" w:cs="宋体" w:hint="eastAsia"/>
          <w:b/>
          <w:bCs/>
          <w:sz w:val="24"/>
        </w:rPr>
        <w:t>填报单位</w:t>
      </w:r>
      <w:r>
        <w:rPr>
          <w:rFonts w:ascii="宋体" w:eastAsia="宋体" w:hAnsi="宋体" w:cs="宋体" w:hint="eastAsia"/>
          <w:b/>
          <w:bCs/>
          <w:sz w:val="24"/>
        </w:rPr>
        <w:t xml:space="preserve">_______                                 </w:t>
      </w:r>
      <w:r>
        <w:rPr>
          <w:rFonts w:ascii="宋体" w:eastAsia="宋体" w:hAnsi="宋体" w:cs="宋体" w:hint="eastAsia"/>
          <w:b/>
          <w:bCs/>
          <w:sz w:val="24"/>
        </w:rPr>
        <w:t>日期</w:t>
      </w:r>
      <w:r>
        <w:rPr>
          <w:rFonts w:ascii="宋体" w:eastAsia="宋体" w:hAnsi="宋体" w:cs="宋体" w:hint="eastAsia"/>
          <w:b/>
          <w:bCs/>
          <w:sz w:val="24"/>
        </w:rPr>
        <w:t>____________</w:t>
      </w:r>
    </w:p>
    <w:tbl>
      <w:tblPr>
        <w:tblW w:w="0" w:type="auto"/>
        <w:jc w:val="center"/>
        <w:tblLayout w:type="fixed"/>
        <w:tblLook w:val="04A0"/>
      </w:tblPr>
      <w:tblGrid>
        <w:gridCol w:w="2525"/>
        <w:gridCol w:w="1753"/>
        <w:gridCol w:w="1440"/>
        <w:gridCol w:w="1755"/>
        <w:gridCol w:w="1605"/>
      </w:tblGrid>
      <w:tr w:rsidR="00130684">
        <w:trPr>
          <w:jc w:val="center"/>
        </w:trPr>
        <w:tc>
          <w:tcPr>
            <w:tcW w:w="2525" w:type="dxa"/>
            <w:tcBorders>
              <w:top w:val="single" w:sz="4" w:space="0" w:color="auto"/>
              <w:left w:val="single" w:sz="4" w:space="0" w:color="auto"/>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登记证号</w:t>
            </w:r>
          </w:p>
        </w:tc>
        <w:tc>
          <w:tcPr>
            <w:tcW w:w="3193" w:type="dxa"/>
            <w:gridSpan w:val="2"/>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通用名</w:t>
            </w:r>
          </w:p>
        </w:tc>
        <w:tc>
          <w:tcPr>
            <w:tcW w:w="160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r>
      <w:tr w:rsidR="00130684">
        <w:trPr>
          <w:jc w:val="center"/>
        </w:trPr>
        <w:tc>
          <w:tcPr>
            <w:tcW w:w="2525" w:type="dxa"/>
            <w:tcBorders>
              <w:top w:val="single" w:sz="4" w:space="0" w:color="auto"/>
              <w:left w:val="single" w:sz="4" w:space="0" w:color="auto"/>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剂</w:t>
            </w:r>
            <w:r>
              <w:rPr>
                <w:rFonts w:ascii="宋体" w:eastAsia="宋体" w:hAnsi="宋体" w:cs="宋体" w:hint="eastAsia"/>
                <w:sz w:val="24"/>
              </w:rPr>
              <w:t xml:space="preserve"> </w:t>
            </w:r>
            <w:r>
              <w:rPr>
                <w:rFonts w:ascii="宋体" w:eastAsia="宋体" w:hAnsi="宋体" w:cs="宋体" w:hint="eastAsia"/>
                <w:sz w:val="24"/>
              </w:rPr>
              <w:t>型</w:t>
            </w:r>
          </w:p>
        </w:tc>
        <w:tc>
          <w:tcPr>
            <w:tcW w:w="3193" w:type="dxa"/>
            <w:gridSpan w:val="2"/>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毒</w:t>
            </w:r>
            <w:r>
              <w:rPr>
                <w:rFonts w:ascii="宋体" w:eastAsia="宋体" w:hAnsi="宋体" w:cs="宋体" w:hint="eastAsia"/>
                <w:sz w:val="24"/>
              </w:rPr>
              <w:t xml:space="preserve"> </w:t>
            </w:r>
            <w:r>
              <w:rPr>
                <w:rFonts w:ascii="宋体" w:eastAsia="宋体" w:hAnsi="宋体" w:cs="宋体" w:hint="eastAsia"/>
                <w:sz w:val="24"/>
              </w:rPr>
              <w:t>性</w:t>
            </w:r>
          </w:p>
        </w:tc>
        <w:tc>
          <w:tcPr>
            <w:tcW w:w="160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r>
      <w:tr w:rsidR="00130684">
        <w:trPr>
          <w:jc w:val="center"/>
        </w:trPr>
        <w:tc>
          <w:tcPr>
            <w:tcW w:w="2525" w:type="dxa"/>
            <w:tcBorders>
              <w:top w:val="single" w:sz="4" w:space="0" w:color="auto"/>
              <w:left w:val="single" w:sz="4" w:space="0" w:color="auto"/>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生产厂家</w:t>
            </w:r>
          </w:p>
        </w:tc>
        <w:tc>
          <w:tcPr>
            <w:tcW w:w="3193" w:type="dxa"/>
            <w:gridSpan w:val="2"/>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国</w:t>
            </w:r>
            <w:r>
              <w:rPr>
                <w:rFonts w:ascii="宋体" w:eastAsia="宋体" w:hAnsi="宋体" w:cs="宋体" w:hint="eastAsia"/>
                <w:sz w:val="24"/>
              </w:rPr>
              <w:t xml:space="preserve"> </w:t>
            </w:r>
            <w:r>
              <w:rPr>
                <w:rFonts w:ascii="宋体" w:eastAsia="宋体" w:hAnsi="宋体" w:cs="宋体" w:hint="eastAsia"/>
                <w:sz w:val="24"/>
              </w:rPr>
              <w:t>家</w:t>
            </w:r>
          </w:p>
        </w:tc>
        <w:tc>
          <w:tcPr>
            <w:tcW w:w="160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r>
      <w:tr w:rsidR="00130684">
        <w:trPr>
          <w:jc w:val="center"/>
        </w:trPr>
        <w:tc>
          <w:tcPr>
            <w:tcW w:w="2525" w:type="dxa"/>
            <w:vMerge w:val="restart"/>
            <w:tcBorders>
              <w:top w:val="nil"/>
              <w:left w:val="single" w:sz="4" w:space="0" w:color="auto"/>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有</w:t>
            </w:r>
          </w:p>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效</w:t>
            </w:r>
          </w:p>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成</w:t>
            </w:r>
          </w:p>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份</w:t>
            </w:r>
          </w:p>
        </w:tc>
        <w:tc>
          <w:tcPr>
            <w:tcW w:w="1753" w:type="dxa"/>
            <w:tcBorders>
              <w:top w:val="single" w:sz="4" w:space="0" w:color="auto"/>
              <w:left w:val="nil"/>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成份名称</w:t>
            </w:r>
          </w:p>
        </w:tc>
        <w:tc>
          <w:tcPr>
            <w:tcW w:w="1440" w:type="dxa"/>
            <w:tcBorders>
              <w:top w:val="single" w:sz="4" w:space="0" w:color="auto"/>
              <w:left w:val="nil"/>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农药类别</w:t>
            </w:r>
          </w:p>
        </w:tc>
        <w:tc>
          <w:tcPr>
            <w:tcW w:w="1755" w:type="dxa"/>
            <w:tcBorders>
              <w:top w:val="single" w:sz="4" w:space="0" w:color="auto"/>
              <w:left w:val="nil"/>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是否生物农药</w:t>
            </w:r>
          </w:p>
        </w:tc>
        <w:tc>
          <w:tcPr>
            <w:tcW w:w="1605" w:type="dxa"/>
            <w:tcBorders>
              <w:top w:val="single" w:sz="4" w:space="0" w:color="auto"/>
              <w:left w:val="nil"/>
              <w:bottom w:val="single" w:sz="4" w:space="0" w:color="auto"/>
              <w:right w:val="single" w:sz="4" w:space="0" w:color="auto"/>
            </w:tcBorders>
            <w:vAlign w:val="center"/>
          </w:tcPr>
          <w:p w:rsidR="00130684" w:rsidRDefault="009063FF">
            <w:pPr>
              <w:spacing w:line="620" w:lineRule="exact"/>
              <w:ind w:firstLineChars="0" w:firstLine="0"/>
              <w:jc w:val="center"/>
              <w:rPr>
                <w:rFonts w:ascii="宋体" w:eastAsia="宋体" w:hAnsi="宋体" w:cs="宋体"/>
                <w:sz w:val="24"/>
              </w:rPr>
            </w:pPr>
            <w:r>
              <w:rPr>
                <w:rFonts w:ascii="宋体" w:eastAsia="宋体" w:hAnsi="宋体" w:cs="宋体" w:hint="eastAsia"/>
                <w:sz w:val="24"/>
              </w:rPr>
              <w:t>含量</w:t>
            </w:r>
            <w:r>
              <w:rPr>
                <w:rFonts w:ascii="宋体" w:eastAsia="宋体" w:hAnsi="宋体" w:cs="宋体" w:hint="eastAsia"/>
                <w:sz w:val="24"/>
              </w:rPr>
              <w:t>(%)</w:t>
            </w:r>
          </w:p>
        </w:tc>
      </w:tr>
      <w:tr w:rsidR="00130684">
        <w:trPr>
          <w:jc w:val="center"/>
        </w:trPr>
        <w:tc>
          <w:tcPr>
            <w:tcW w:w="2525" w:type="dxa"/>
            <w:vMerge/>
            <w:tcBorders>
              <w:top w:val="nil"/>
              <w:left w:val="single" w:sz="4" w:space="0" w:color="auto"/>
              <w:bottom w:val="single" w:sz="4" w:space="0" w:color="auto"/>
              <w:right w:val="single" w:sz="4" w:space="0" w:color="auto"/>
            </w:tcBorders>
            <w:vAlign w:val="center"/>
          </w:tcPr>
          <w:p w:rsidR="00130684" w:rsidRDefault="00130684">
            <w:pPr>
              <w:widowControl/>
              <w:spacing w:line="620" w:lineRule="exact"/>
              <w:ind w:firstLine="495"/>
              <w:jc w:val="center"/>
              <w:rPr>
                <w:rFonts w:ascii="宋体" w:eastAsia="宋体" w:hAnsi="宋体" w:cs="宋体"/>
                <w:sz w:val="24"/>
              </w:rPr>
            </w:pPr>
          </w:p>
        </w:tc>
        <w:tc>
          <w:tcPr>
            <w:tcW w:w="1753"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440"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60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r>
      <w:tr w:rsidR="00130684">
        <w:trPr>
          <w:jc w:val="center"/>
        </w:trPr>
        <w:tc>
          <w:tcPr>
            <w:tcW w:w="2525" w:type="dxa"/>
            <w:vMerge/>
            <w:tcBorders>
              <w:top w:val="nil"/>
              <w:left w:val="single" w:sz="4" w:space="0" w:color="auto"/>
              <w:bottom w:val="single" w:sz="4" w:space="0" w:color="auto"/>
              <w:right w:val="single" w:sz="4" w:space="0" w:color="auto"/>
            </w:tcBorders>
            <w:vAlign w:val="center"/>
          </w:tcPr>
          <w:p w:rsidR="00130684" w:rsidRDefault="00130684">
            <w:pPr>
              <w:widowControl/>
              <w:spacing w:line="620" w:lineRule="exact"/>
              <w:ind w:firstLine="495"/>
              <w:jc w:val="center"/>
              <w:rPr>
                <w:rFonts w:ascii="宋体" w:eastAsia="宋体" w:hAnsi="宋体" w:cs="宋体"/>
                <w:sz w:val="24"/>
              </w:rPr>
            </w:pPr>
          </w:p>
        </w:tc>
        <w:tc>
          <w:tcPr>
            <w:tcW w:w="1753"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440"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60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r>
      <w:tr w:rsidR="00130684">
        <w:trPr>
          <w:jc w:val="center"/>
        </w:trPr>
        <w:tc>
          <w:tcPr>
            <w:tcW w:w="2525" w:type="dxa"/>
            <w:vMerge/>
            <w:tcBorders>
              <w:top w:val="nil"/>
              <w:left w:val="single" w:sz="4" w:space="0" w:color="auto"/>
              <w:bottom w:val="single" w:sz="4" w:space="0" w:color="auto"/>
              <w:right w:val="single" w:sz="4" w:space="0" w:color="auto"/>
            </w:tcBorders>
            <w:vAlign w:val="center"/>
          </w:tcPr>
          <w:p w:rsidR="00130684" w:rsidRDefault="00130684">
            <w:pPr>
              <w:widowControl/>
              <w:spacing w:line="620" w:lineRule="exact"/>
              <w:ind w:firstLine="495"/>
              <w:jc w:val="center"/>
              <w:rPr>
                <w:rFonts w:ascii="宋体" w:eastAsia="宋体" w:hAnsi="宋体" w:cs="宋体"/>
                <w:sz w:val="24"/>
              </w:rPr>
            </w:pPr>
          </w:p>
        </w:tc>
        <w:tc>
          <w:tcPr>
            <w:tcW w:w="1753"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440"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60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r>
      <w:tr w:rsidR="00130684">
        <w:trPr>
          <w:jc w:val="center"/>
        </w:trPr>
        <w:tc>
          <w:tcPr>
            <w:tcW w:w="2525" w:type="dxa"/>
            <w:vMerge/>
            <w:tcBorders>
              <w:top w:val="nil"/>
              <w:left w:val="single" w:sz="4" w:space="0" w:color="auto"/>
              <w:bottom w:val="single" w:sz="4" w:space="0" w:color="auto"/>
              <w:right w:val="single" w:sz="4" w:space="0" w:color="auto"/>
            </w:tcBorders>
            <w:vAlign w:val="center"/>
          </w:tcPr>
          <w:p w:rsidR="00130684" w:rsidRDefault="00130684">
            <w:pPr>
              <w:widowControl/>
              <w:spacing w:line="620" w:lineRule="exact"/>
              <w:ind w:firstLine="495"/>
              <w:jc w:val="center"/>
              <w:rPr>
                <w:rFonts w:ascii="宋体" w:eastAsia="宋体" w:hAnsi="宋体" w:cs="宋体"/>
                <w:sz w:val="24"/>
              </w:rPr>
            </w:pPr>
          </w:p>
        </w:tc>
        <w:tc>
          <w:tcPr>
            <w:tcW w:w="1753"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440"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c>
          <w:tcPr>
            <w:tcW w:w="1605" w:type="dxa"/>
            <w:tcBorders>
              <w:top w:val="single" w:sz="4" w:space="0" w:color="auto"/>
              <w:left w:val="nil"/>
              <w:bottom w:val="single" w:sz="4" w:space="0" w:color="auto"/>
              <w:right w:val="single" w:sz="4" w:space="0" w:color="auto"/>
            </w:tcBorders>
            <w:vAlign w:val="center"/>
          </w:tcPr>
          <w:p w:rsidR="00130684" w:rsidRDefault="00130684">
            <w:pPr>
              <w:spacing w:line="620" w:lineRule="exact"/>
              <w:ind w:firstLine="495"/>
              <w:jc w:val="center"/>
              <w:rPr>
                <w:rFonts w:ascii="宋体" w:eastAsia="宋体" w:hAnsi="宋体" w:cs="宋体"/>
                <w:sz w:val="24"/>
              </w:rPr>
            </w:pPr>
          </w:p>
        </w:tc>
      </w:tr>
      <w:tr w:rsidR="00130684">
        <w:trPr>
          <w:jc w:val="center"/>
        </w:trPr>
        <w:tc>
          <w:tcPr>
            <w:tcW w:w="2525" w:type="dxa"/>
            <w:tcBorders>
              <w:top w:val="single" w:sz="4" w:space="0" w:color="auto"/>
              <w:left w:val="single" w:sz="4" w:space="0" w:color="auto"/>
              <w:bottom w:val="single" w:sz="4" w:space="0" w:color="auto"/>
              <w:right w:val="single" w:sz="4" w:space="0" w:color="auto"/>
            </w:tcBorders>
            <w:vAlign w:val="center"/>
          </w:tcPr>
          <w:p w:rsidR="00130684" w:rsidRDefault="009063FF">
            <w:pPr>
              <w:spacing w:line="520" w:lineRule="exact"/>
              <w:ind w:firstLineChars="0" w:firstLine="0"/>
              <w:jc w:val="center"/>
              <w:rPr>
                <w:rFonts w:ascii="宋体" w:eastAsia="宋体" w:hAnsi="宋体" w:cs="宋体"/>
                <w:sz w:val="24"/>
              </w:rPr>
            </w:pPr>
            <w:r>
              <w:rPr>
                <w:rFonts w:ascii="宋体" w:eastAsia="宋体" w:hAnsi="宋体" w:cs="宋体" w:hint="eastAsia"/>
                <w:sz w:val="24"/>
              </w:rPr>
              <w:t>常规用量</w:t>
            </w:r>
          </w:p>
          <w:p w:rsidR="00130684" w:rsidRDefault="009063FF">
            <w:pPr>
              <w:spacing w:line="520" w:lineRule="exact"/>
              <w:ind w:firstLineChars="0" w:firstLine="0"/>
              <w:jc w:val="center"/>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克、毫升</w:t>
            </w:r>
            <w:r>
              <w:rPr>
                <w:rFonts w:ascii="宋体" w:eastAsia="宋体" w:hAnsi="宋体" w:cs="宋体" w:hint="eastAsia"/>
                <w:sz w:val="24"/>
              </w:rPr>
              <w:t>/</w:t>
            </w:r>
            <w:r>
              <w:rPr>
                <w:rFonts w:ascii="宋体" w:eastAsia="宋体" w:hAnsi="宋体" w:cs="宋体" w:hint="eastAsia"/>
                <w:sz w:val="24"/>
              </w:rPr>
              <w:t>公顷</w:t>
            </w:r>
            <w:r>
              <w:rPr>
                <w:rFonts w:ascii="宋体" w:eastAsia="宋体" w:hAnsi="宋体" w:cs="宋体" w:hint="eastAsia"/>
                <w:sz w:val="24"/>
              </w:rPr>
              <w:t>)</w:t>
            </w:r>
          </w:p>
        </w:tc>
        <w:tc>
          <w:tcPr>
            <w:tcW w:w="1753" w:type="dxa"/>
            <w:tcBorders>
              <w:top w:val="single" w:sz="4" w:space="0" w:color="auto"/>
              <w:left w:val="nil"/>
              <w:bottom w:val="single" w:sz="4" w:space="0" w:color="auto"/>
              <w:right w:val="single" w:sz="4" w:space="0" w:color="auto"/>
            </w:tcBorders>
            <w:vAlign w:val="center"/>
          </w:tcPr>
          <w:p w:rsidR="00130684" w:rsidRDefault="009063FF">
            <w:pPr>
              <w:spacing w:line="520" w:lineRule="exact"/>
              <w:ind w:firstLineChars="0" w:firstLine="0"/>
              <w:jc w:val="center"/>
              <w:rPr>
                <w:rFonts w:ascii="宋体" w:eastAsia="宋体" w:hAnsi="宋体" w:cs="宋体"/>
                <w:sz w:val="24"/>
              </w:rPr>
            </w:pPr>
            <w:r>
              <w:rPr>
                <w:rFonts w:ascii="宋体" w:eastAsia="宋体" w:hAnsi="宋体" w:cs="宋体" w:hint="eastAsia"/>
                <w:sz w:val="24"/>
              </w:rPr>
              <w:t>下限</w:t>
            </w:r>
          </w:p>
        </w:tc>
        <w:tc>
          <w:tcPr>
            <w:tcW w:w="1440" w:type="dxa"/>
            <w:tcBorders>
              <w:top w:val="single" w:sz="4" w:space="0" w:color="auto"/>
              <w:left w:val="nil"/>
              <w:bottom w:val="single" w:sz="4" w:space="0" w:color="auto"/>
              <w:right w:val="single" w:sz="4" w:space="0" w:color="auto"/>
            </w:tcBorders>
            <w:vAlign w:val="center"/>
          </w:tcPr>
          <w:p w:rsidR="00130684" w:rsidRDefault="00130684">
            <w:pPr>
              <w:spacing w:line="52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rsidR="00130684" w:rsidRDefault="009063FF">
            <w:pPr>
              <w:spacing w:line="520" w:lineRule="exact"/>
              <w:ind w:firstLineChars="0" w:firstLine="0"/>
              <w:jc w:val="center"/>
              <w:rPr>
                <w:rFonts w:ascii="宋体" w:eastAsia="宋体" w:hAnsi="宋体" w:cs="宋体"/>
                <w:sz w:val="24"/>
              </w:rPr>
            </w:pPr>
            <w:r>
              <w:rPr>
                <w:rFonts w:ascii="宋体" w:eastAsia="宋体" w:hAnsi="宋体" w:cs="宋体" w:hint="eastAsia"/>
                <w:sz w:val="24"/>
              </w:rPr>
              <w:t>上限</w:t>
            </w:r>
          </w:p>
        </w:tc>
        <w:tc>
          <w:tcPr>
            <w:tcW w:w="1605" w:type="dxa"/>
            <w:tcBorders>
              <w:top w:val="single" w:sz="4" w:space="0" w:color="auto"/>
              <w:left w:val="nil"/>
              <w:bottom w:val="single" w:sz="4" w:space="0" w:color="auto"/>
              <w:right w:val="single" w:sz="4" w:space="0" w:color="auto"/>
            </w:tcBorders>
            <w:vAlign w:val="center"/>
          </w:tcPr>
          <w:p w:rsidR="00130684" w:rsidRDefault="00130684">
            <w:pPr>
              <w:spacing w:line="520" w:lineRule="exact"/>
              <w:ind w:firstLine="495"/>
              <w:jc w:val="center"/>
              <w:rPr>
                <w:rFonts w:ascii="宋体" w:eastAsia="宋体" w:hAnsi="宋体" w:cs="宋体"/>
                <w:sz w:val="24"/>
              </w:rPr>
            </w:pPr>
          </w:p>
        </w:tc>
      </w:tr>
      <w:tr w:rsidR="00130684">
        <w:trPr>
          <w:trHeight w:val="625"/>
          <w:jc w:val="center"/>
        </w:trPr>
        <w:tc>
          <w:tcPr>
            <w:tcW w:w="2525" w:type="dxa"/>
            <w:tcBorders>
              <w:top w:val="single" w:sz="4" w:space="0" w:color="auto"/>
              <w:left w:val="single" w:sz="4" w:space="0" w:color="auto"/>
              <w:bottom w:val="single" w:sz="4" w:space="0" w:color="auto"/>
              <w:right w:val="single" w:sz="4" w:space="0" w:color="auto"/>
            </w:tcBorders>
            <w:vAlign w:val="center"/>
          </w:tcPr>
          <w:p w:rsidR="00130684" w:rsidRDefault="009063FF">
            <w:pPr>
              <w:spacing w:line="520" w:lineRule="exact"/>
              <w:ind w:firstLineChars="0" w:firstLine="0"/>
              <w:jc w:val="center"/>
              <w:rPr>
                <w:rFonts w:ascii="宋体" w:eastAsia="宋体" w:hAnsi="宋体" w:cs="宋体"/>
                <w:sz w:val="24"/>
              </w:rPr>
            </w:pPr>
            <w:r>
              <w:rPr>
                <w:rFonts w:ascii="宋体" w:eastAsia="宋体" w:hAnsi="宋体" w:cs="宋体" w:hint="eastAsia"/>
                <w:sz w:val="24"/>
              </w:rPr>
              <w:t>有效期</w:t>
            </w:r>
          </w:p>
        </w:tc>
        <w:tc>
          <w:tcPr>
            <w:tcW w:w="6553" w:type="dxa"/>
            <w:gridSpan w:val="4"/>
            <w:tcBorders>
              <w:top w:val="single" w:sz="4" w:space="0" w:color="auto"/>
              <w:left w:val="nil"/>
              <w:bottom w:val="single" w:sz="4" w:space="0" w:color="auto"/>
              <w:right w:val="single" w:sz="4" w:space="0" w:color="auto"/>
            </w:tcBorders>
            <w:vAlign w:val="center"/>
          </w:tcPr>
          <w:p w:rsidR="00130684" w:rsidRDefault="00130684">
            <w:pPr>
              <w:spacing w:line="520" w:lineRule="exact"/>
              <w:ind w:firstLine="495"/>
              <w:jc w:val="center"/>
              <w:rPr>
                <w:rFonts w:ascii="宋体" w:eastAsia="宋体" w:hAnsi="宋体" w:cs="宋体"/>
                <w:sz w:val="24"/>
              </w:rPr>
            </w:pPr>
          </w:p>
        </w:tc>
      </w:tr>
    </w:tbl>
    <w:p w:rsidR="00130684" w:rsidRDefault="009063FF" w:rsidP="0053283E">
      <w:pPr>
        <w:spacing w:beforeLines="50" w:line="360" w:lineRule="auto"/>
        <w:ind w:left="1327" w:hangingChars="405" w:hanging="1327"/>
        <w:rPr>
          <w:rFonts w:ascii="宋体" w:eastAsia="宋体" w:hAnsi="宋体" w:cs="宋体"/>
          <w:sz w:val="24"/>
        </w:rPr>
      </w:pPr>
      <w:r>
        <w:t xml:space="preserve"> </w:t>
      </w:r>
      <w:r>
        <w:rPr>
          <w:rFonts w:ascii="宋体" w:eastAsia="宋体" w:hAnsi="宋体" w:cs="宋体" w:hint="eastAsia"/>
          <w:sz w:val="24"/>
        </w:rPr>
        <w:t>备注：①这里农药包括试验用药、假药等；登记证号一栏按农药标签上的填写。</w:t>
      </w:r>
    </w:p>
    <w:p w:rsidR="00130684" w:rsidRDefault="009063FF" w:rsidP="0053283E">
      <w:pPr>
        <w:spacing w:line="360" w:lineRule="auto"/>
        <w:ind w:firstLineChars="366" w:firstLine="906"/>
        <w:rPr>
          <w:rFonts w:ascii="宋体" w:eastAsia="宋体" w:hAnsi="宋体" w:cs="宋体"/>
          <w:sz w:val="24"/>
        </w:rPr>
      </w:pPr>
      <w:r>
        <w:rPr>
          <w:rFonts w:ascii="宋体" w:eastAsia="宋体" w:hAnsi="宋体" w:cs="宋体" w:hint="eastAsia"/>
          <w:sz w:val="24"/>
        </w:rPr>
        <w:t>②农药类别：杀虫剂、杀菌剂、除草剂、植物生长调节剂、杀鼠剂。</w:t>
      </w:r>
    </w:p>
    <w:p w:rsidR="00130684" w:rsidRDefault="009063FF" w:rsidP="0053283E">
      <w:pPr>
        <w:spacing w:line="360" w:lineRule="auto"/>
        <w:ind w:firstLineChars="366" w:firstLine="906"/>
        <w:rPr>
          <w:rFonts w:ascii="宋体" w:eastAsia="宋体" w:hAnsi="宋体" w:cs="宋体"/>
          <w:sz w:val="24"/>
        </w:rPr>
      </w:pPr>
      <w:r>
        <w:rPr>
          <w:rFonts w:ascii="宋体" w:eastAsia="宋体" w:hAnsi="宋体" w:cs="宋体" w:hint="eastAsia"/>
          <w:sz w:val="24"/>
        </w:rPr>
        <w:t>③毒性：微毒、低毒、中毒、高毒、剧毒。</w:t>
      </w:r>
    </w:p>
    <w:p w:rsidR="00130684" w:rsidRDefault="009063FF">
      <w:pPr>
        <w:spacing w:line="360" w:lineRule="auto"/>
        <w:ind w:firstLine="655"/>
      </w:pPr>
      <w:r>
        <w:t xml:space="preserve"> </w:t>
      </w:r>
    </w:p>
    <w:p w:rsidR="00130684" w:rsidRDefault="009063FF">
      <w:pPr>
        <w:spacing w:line="360" w:lineRule="auto"/>
        <w:ind w:firstLineChars="0" w:firstLine="0"/>
        <w:jc w:val="left"/>
      </w:pPr>
      <w:r>
        <w:br w:type="page"/>
      </w:r>
      <w:r>
        <w:rPr>
          <w:rFonts w:eastAsia="黑体"/>
          <w:sz w:val="30"/>
          <w:szCs w:val="30"/>
        </w:rPr>
        <w:lastRenderedPageBreak/>
        <w:t>附表</w:t>
      </w:r>
      <w:r>
        <w:rPr>
          <w:rFonts w:eastAsia="黑体"/>
          <w:sz w:val="30"/>
          <w:szCs w:val="30"/>
        </w:rPr>
        <w:t>6</w:t>
      </w:r>
    </w:p>
    <w:p w:rsidR="00130684" w:rsidRDefault="009063FF">
      <w:pPr>
        <w:spacing w:line="360" w:lineRule="auto"/>
        <w:ind w:firstLine="735"/>
        <w:jc w:val="center"/>
        <w:rPr>
          <w:rFonts w:ascii="方正小标宋简体" w:eastAsia="方正小标宋简体" w:hAnsi="方正小标宋简体" w:cs="方正小标宋简体"/>
        </w:rPr>
      </w:pPr>
      <w:r>
        <w:rPr>
          <w:rFonts w:ascii="方正小标宋简体" w:eastAsia="方正小标宋简体" w:hAnsi="方正小标宋简体" w:cs="方正小标宋简体" w:hint="eastAsia"/>
          <w:sz w:val="36"/>
          <w:szCs w:val="36"/>
        </w:rPr>
        <w:t>各地防治病虫对口农药调查表</w:t>
      </w:r>
    </w:p>
    <w:tbl>
      <w:tblPr>
        <w:tblW w:w="0" w:type="auto"/>
        <w:jc w:val="center"/>
        <w:tblLayout w:type="fixed"/>
        <w:tblLook w:val="04A0"/>
      </w:tblPr>
      <w:tblGrid>
        <w:gridCol w:w="1418"/>
        <w:gridCol w:w="1418"/>
        <w:gridCol w:w="621"/>
        <w:gridCol w:w="621"/>
        <w:gridCol w:w="621"/>
        <w:gridCol w:w="622"/>
        <w:gridCol w:w="622"/>
        <w:gridCol w:w="622"/>
        <w:gridCol w:w="622"/>
        <w:gridCol w:w="622"/>
        <w:gridCol w:w="622"/>
        <w:gridCol w:w="629"/>
      </w:tblGrid>
      <w:tr w:rsidR="00130684">
        <w:trPr>
          <w:trHeight w:val="590"/>
          <w:jc w:val="center"/>
        </w:trPr>
        <w:tc>
          <w:tcPr>
            <w:tcW w:w="1418" w:type="dxa"/>
            <w:tcBorders>
              <w:top w:val="single" w:sz="4" w:space="0" w:color="auto"/>
              <w:left w:val="single" w:sz="4" w:space="0" w:color="auto"/>
              <w:bottom w:val="single" w:sz="4" w:space="0" w:color="auto"/>
              <w:right w:val="single" w:sz="4" w:space="0" w:color="auto"/>
            </w:tcBorders>
            <w:vAlign w:val="center"/>
          </w:tcPr>
          <w:p w:rsidR="00130684" w:rsidRDefault="009063FF">
            <w:pPr>
              <w:spacing w:line="480" w:lineRule="exact"/>
              <w:ind w:firstLineChars="0" w:firstLine="0"/>
              <w:jc w:val="center"/>
              <w:rPr>
                <w:rFonts w:ascii="宋体" w:eastAsia="宋体" w:hAnsi="宋体" w:cs="宋体"/>
                <w:sz w:val="24"/>
              </w:rPr>
            </w:pPr>
            <w:r>
              <w:rPr>
                <w:rFonts w:ascii="宋体" w:eastAsia="宋体" w:hAnsi="宋体" w:cs="宋体" w:hint="eastAsia"/>
                <w:sz w:val="24"/>
              </w:rPr>
              <w:t>作物种类</w:t>
            </w:r>
          </w:p>
        </w:tc>
        <w:tc>
          <w:tcPr>
            <w:tcW w:w="1418" w:type="dxa"/>
            <w:tcBorders>
              <w:top w:val="single" w:sz="4" w:space="0" w:color="auto"/>
              <w:left w:val="nil"/>
              <w:bottom w:val="single" w:sz="4" w:space="0" w:color="auto"/>
              <w:right w:val="single" w:sz="4" w:space="0" w:color="auto"/>
            </w:tcBorders>
            <w:vAlign w:val="center"/>
          </w:tcPr>
          <w:p w:rsidR="00130684" w:rsidRDefault="009063FF">
            <w:pPr>
              <w:spacing w:line="480" w:lineRule="exact"/>
              <w:ind w:firstLineChars="0" w:firstLine="0"/>
              <w:jc w:val="center"/>
              <w:rPr>
                <w:rFonts w:ascii="宋体" w:eastAsia="宋体" w:hAnsi="宋体" w:cs="宋体"/>
                <w:sz w:val="24"/>
              </w:rPr>
            </w:pPr>
            <w:r>
              <w:rPr>
                <w:rFonts w:ascii="宋体" w:eastAsia="宋体" w:hAnsi="宋体" w:cs="宋体" w:hint="eastAsia"/>
                <w:sz w:val="24"/>
              </w:rPr>
              <w:t>病虫种类</w:t>
            </w:r>
          </w:p>
        </w:tc>
        <w:tc>
          <w:tcPr>
            <w:tcW w:w="6224" w:type="dxa"/>
            <w:gridSpan w:val="10"/>
            <w:tcBorders>
              <w:top w:val="single" w:sz="4" w:space="0" w:color="auto"/>
              <w:left w:val="nil"/>
              <w:bottom w:val="single" w:sz="4" w:space="0" w:color="auto"/>
              <w:right w:val="single" w:sz="4" w:space="0" w:color="auto"/>
            </w:tcBorders>
            <w:vAlign w:val="center"/>
          </w:tcPr>
          <w:p w:rsidR="00130684" w:rsidRDefault="009063FF">
            <w:pPr>
              <w:spacing w:line="480" w:lineRule="exact"/>
              <w:ind w:firstLineChars="0" w:firstLine="0"/>
              <w:jc w:val="center"/>
              <w:rPr>
                <w:rFonts w:ascii="宋体" w:eastAsia="宋体" w:hAnsi="宋体" w:cs="宋体"/>
                <w:sz w:val="24"/>
              </w:rPr>
            </w:pPr>
            <w:r>
              <w:rPr>
                <w:rFonts w:ascii="宋体" w:eastAsia="宋体" w:hAnsi="宋体" w:cs="宋体" w:hint="eastAsia"/>
                <w:sz w:val="24"/>
              </w:rPr>
              <w:t>防治用药首选顺序（填写</w:t>
            </w:r>
            <w:r>
              <w:rPr>
                <w:rFonts w:ascii="宋体" w:eastAsia="宋体" w:hAnsi="宋体" w:cs="宋体" w:hint="eastAsia"/>
                <w:sz w:val="24"/>
              </w:rPr>
              <w:t>3</w:t>
            </w:r>
            <w:r>
              <w:rPr>
                <w:rFonts w:ascii="宋体" w:eastAsia="宋体" w:hAnsi="宋体" w:cs="宋体" w:hint="eastAsia"/>
                <w:sz w:val="24"/>
              </w:rPr>
              <w:t>～</w:t>
            </w:r>
            <w:r>
              <w:rPr>
                <w:rFonts w:ascii="宋体" w:eastAsia="宋体" w:hAnsi="宋体" w:cs="宋体" w:hint="eastAsia"/>
                <w:sz w:val="24"/>
              </w:rPr>
              <w:t>10</w:t>
            </w:r>
            <w:r>
              <w:rPr>
                <w:rFonts w:ascii="宋体" w:eastAsia="宋体" w:hAnsi="宋体" w:cs="宋体" w:hint="eastAsia"/>
                <w:sz w:val="24"/>
              </w:rPr>
              <w:t>种农药有效成份名称）</w:t>
            </w: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r w:rsidR="00130684">
        <w:trPr>
          <w:jc w:val="center"/>
        </w:trPr>
        <w:tc>
          <w:tcPr>
            <w:tcW w:w="1418" w:type="dxa"/>
            <w:tcBorders>
              <w:top w:val="single" w:sz="4" w:space="0" w:color="auto"/>
              <w:left w:val="single" w:sz="4" w:space="0" w:color="auto"/>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1418"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1"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2"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c>
          <w:tcPr>
            <w:tcW w:w="629" w:type="dxa"/>
            <w:tcBorders>
              <w:top w:val="single" w:sz="4" w:space="0" w:color="auto"/>
              <w:left w:val="nil"/>
              <w:bottom w:val="single" w:sz="4" w:space="0" w:color="auto"/>
              <w:right w:val="single" w:sz="4" w:space="0" w:color="auto"/>
            </w:tcBorders>
          </w:tcPr>
          <w:p w:rsidR="00130684" w:rsidRDefault="00130684">
            <w:pPr>
              <w:spacing w:line="480" w:lineRule="exact"/>
              <w:ind w:firstLine="495"/>
              <w:rPr>
                <w:rFonts w:ascii="宋体" w:eastAsia="宋体" w:hAnsi="宋体" w:cs="宋体"/>
                <w:sz w:val="24"/>
              </w:rPr>
            </w:pPr>
          </w:p>
        </w:tc>
      </w:tr>
    </w:tbl>
    <w:p w:rsidR="00130684" w:rsidRDefault="009063FF">
      <w:pPr>
        <w:spacing w:line="200" w:lineRule="exact"/>
        <w:ind w:firstLine="655"/>
        <w:rPr>
          <w:szCs w:val="21"/>
        </w:rPr>
      </w:pPr>
      <w:r>
        <w:t xml:space="preserve"> </w:t>
      </w:r>
    </w:p>
    <w:p w:rsidR="00130684" w:rsidRDefault="009063FF" w:rsidP="0053283E">
      <w:pPr>
        <w:spacing w:line="360" w:lineRule="auto"/>
        <w:ind w:firstLineChars="71" w:firstLine="176"/>
        <w:jc w:val="left"/>
        <w:rPr>
          <w:rFonts w:ascii="宋体" w:eastAsia="宋体" w:hAnsi="宋体" w:cs="宋体"/>
          <w:sz w:val="24"/>
        </w:rPr>
      </w:pPr>
      <w:r>
        <w:rPr>
          <w:rFonts w:ascii="宋体" w:eastAsia="宋体" w:hAnsi="宋体" w:cs="宋体" w:hint="eastAsia"/>
          <w:sz w:val="24"/>
        </w:rPr>
        <w:t>备注：该表用途为评价农户用药是否和当地植保专家推荐的用药顺序是否一致，即农户用药是否合理，因此防治用药首选顺序应反映当地农药情况。</w:t>
      </w:r>
    </w:p>
    <w:p w:rsidR="00130684" w:rsidRDefault="009063FF">
      <w:pPr>
        <w:spacing w:line="360" w:lineRule="auto"/>
        <w:ind w:firstLineChars="0" w:firstLine="0"/>
        <w:jc w:val="left"/>
        <w:rPr>
          <w:rFonts w:eastAsia="黑体"/>
          <w:sz w:val="30"/>
          <w:szCs w:val="30"/>
        </w:rPr>
      </w:pPr>
      <w:r>
        <w:rPr>
          <w:rFonts w:eastAsia="黑体"/>
          <w:sz w:val="30"/>
          <w:szCs w:val="30"/>
        </w:rPr>
        <w:lastRenderedPageBreak/>
        <w:t>附表</w:t>
      </w:r>
      <w:r>
        <w:rPr>
          <w:rFonts w:eastAsia="黑体"/>
          <w:sz w:val="30"/>
          <w:szCs w:val="30"/>
        </w:rPr>
        <w:t>7</w:t>
      </w:r>
    </w:p>
    <w:p w:rsidR="00130684" w:rsidRDefault="009063FF" w:rsidP="0053283E">
      <w:pPr>
        <w:spacing w:afterLines="50" w:line="480" w:lineRule="exact"/>
        <w:ind w:firstLineChars="0" w:firstLine="0"/>
        <w:jc w:val="center"/>
        <w:rPr>
          <w:rFonts w:eastAsia="小标宋"/>
          <w:szCs w:val="32"/>
          <w:u w:val="single"/>
        </w:rPr>
      </w:pPr>
      <w:r>
        <w:rPr>
          <w:rFonts w:ascii="方正小标宋简体" w:eastAsia="方正小标宋简体" w:hAnsi="方正小标宋简体" w:cs="方正小标宋简体" w:hint="eastAsia"/>
          <w:sz w:val="36"/>
          <w:szCs w:val="36"/>
          <w:u w:val="single"/>
        </w:rPr>
        <w:t xml:space="preserve">       </w:t>
      </w:r>
      <w:r>
        <w:rPr>
          <w:rFonts w:ascii="方正小标宋简体" w:eastAsia="方正小标宋简体" w:hAnsi="方正小标宋简体" w:cs="方正小标宋简体" w:hint="eastAsia"/>
          <w:sz w:val="36"/>
          <w:szCs w:val="36"/>
        </w:rPr>
        <w:t>省</w:t>
      </w:r>
      <w:r>
        <w:rPr>
          <w:rFonts w:ascii="方正小标宋简体" w:eastAsia="方正小标宋简体" w:hAnsi="方正小标宋简体" w:cs="方正小标宋简体" w:hint="eastAsia"/>
          <w:sz w:val="36"/>
          <w:szCs w:val="36"/>
        </w:rPr>
        <w:t>(</w:t>
      </w:r>
      <w:r>
        <w:rPr>
          <w:rFonts w:ascii="方正小标宋简体" w:eastAsia="方正小标宋简体" w:hAnsi="方正小标宋简体" w:cs="方正小标宋简体" w:hint="eastAsia"/>
          <w:sz w:val="36"/>
          <w:szCs w:val="36"/>
        </w:rPr>
        <w:t>市、自治区</w:t>
      </w:r>
      <w:r>
        <w:rPr>
          <w:rFonts w:ascii="方正小标宋简体" w:eastAsia="方正小标宋简体" w:hAnsi="方正小标宋简体" w:cs="方正小标宋简体" w:hint="eastAsia"/>
          <w:sz w:val="36"/>
          <w:szCs w:val="36"/>
        </w:rPr>
        <w:t>)</w:t>
      </w:r>
      <w:r>
        <w:rPr>
          <w:rFonts w:ascii="方正小标宋简体" w:eastAsia="方正小标宋简体" w:hAnsi="方正小标宋简体" w:cs="方正小标宋简体" w:hint="eastAsia"/>
          <w:sz w:val="36"/>
          <w:szCs w:val="36"/>
        </w:rPr>
        <w:t>基点县调查作物布局备案表</w:t>
      </w:r>
    </w:p>
    <w:tbl>
      <w:tblPr>
        <w:tblW w:w="0" w:type="auto"/>
        <w:jc w:val="center"/>
        <w:tblLayout w:type="fixed"/>
        <w:tblLook w:val="04A0"/>
      </w:tblPr>
      <w:tblGrid>
        <w:gridCol w:w="1449"/>
        <w:gridCol w:w="487"/>
        <w:gridCol w:w="460"/>
        <w:gridCol w:w="477"/>
        <w:gridCol w:w="588"/>
        <w:gridCol w:w="532"/>
        <w:gridCol w:w="518"/>
        <w:gridCol w:w="475"/>
        <w:gridCol w:w="568"/>
        <w:gridCol w:w="568"/>
        <w:gridCol w:w="568"/>
        <w:gridCol w:w="568"/>
        <w:gridCol w:w="568"/>
        <w:gridCol w:w="568"/>
        <w:gridCol w:w="564"/>
      </w:tblGrid>
      <w:tr w:rsidR="00130684">
        <w:trPr>
          <w:trHeight w:val="570"/>
          <w:jc w:val="center"/>
        </w:trPr>
        <w:tc>
          <w:tcPr>
            <w:tcW w:w="144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作物</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项目县</w:t>
            </w:r>
          </w:p>
        </w:tc>
        <w:tc>
          <w:tcPr>
            <w:tcW w:w="48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小</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麦</w:t>
            </w:r>
          </w:p>
        </w:tc>
        <w:tc>
          <w:tcPr>
            <w:tcW w:w="460"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玉</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米</w:t>
            </w:r>
          </w:p>
        </w:tc>
        <w:tc>
          <w:tcPr>
            <w:tcW w:w="47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水</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稻</w:t>
            </w:r>
          </w:p>
        </w:tc>
        <w:tc>
          <w:tcPr>
            <w:tcW w:w="588"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马</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铃</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薯</w:t>
            </w:r>
          </w:p>
        </w:tc>
        <w:tc>
          <w:tcPr>
            <w:tcW w:w="53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大</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豆</w:t>
            </w:r>
          </w:p>
        </w:tc>
        <w:tc>
          <w:tcPr>
            <w:tcW w:w="518"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油</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菜</w:t>
            </w:r>
          </w:p>
        </w:tc>
        <w:tc>
          <w:tcPr>
            <w:tcW w:w="47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棉</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花</w:t>
            </w:r>
          </w:p>
        </w:tc>
        <w:tc>
          <w:tcPr>
            <w:tcW w:w="568"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设施</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蔬菜</w:t>
            </w:r>
          </w:p>
        </w:tc>
        <w:tc>
          <w:tcPr>
            <w:tcW w:w="568"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露地</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蔬菜</w:t>
            </w:r>
          </w:p>
        </w:tc>
        <w:tc>
          <w:tcPr>
            <w:tcW w:w="568"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柑</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橘</w:t>
            </w:r>
          </w:p>
        </w:tc>
        <w:tc>
          <w:tcPr>
            <w:tcW w:w="568"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苹</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果</w:t>
            </w:r>
          </w:p>
        </w:tc>
        <w:tc>
          <w:tcPr>
            <w:tcW w:w="568"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其他果树</w:t>
            </w:r>
          </w:p>
        </w:tc>
        <w:tc>
          <w:tcPr>
            <w:tcW w:w="568" w:type="dxa"/>
            <w:tcBorders>
              <w:top w:val="single" w:sz="4" w:space="0" w:color="auto"/>
              <w:left w:val="nil"/>
              <w:bottom w:val="single" w:sz="4" w:space="0" w:color="auto"/>
              <w:right w:val="single" w:sz="4" w:space="0" w:color="auto"/>
            </w:tcBorders>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茶</w:t>
            </w:r>
          </w:p>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叶</w:t>
            </w:r>
          </w:p>
        </w:tc>
        <w:tc>
          <w:tcPr>
            <w:tcW w:w="56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9063FF">
            <w:pPr>
              <w:widowControl/>
              <w:spacing w:line="300" w:lineRule="exact"/>
              <w:ind w:rightChars="-30" w:right="-98" w:firstLineChars="0" w:firstLine="0"/>
              <w:jc w:val="center"/>
              <w:rPr>
                <w:rFonts w:ascii="宋体" w:eastAsia="宋体" w:hAnsi="宋体" w:cs="宋体"/>
                <w:b/>
                <w:bCs/>
                <w:kern w:val="0"/>
                <w:sz w:val="21"/>
                <w:szCs w:val="21"/>
              </w:rPr>
            </w:pPr>
            <w:r>
              <w:rPr>
                <w:rFonts w:ascii="宋体" w:eastAsia="宋体" w:hAnsi="宋体" w:cs="宋体" w:hint="eastAsia"/>
                <w:b/>
                <w:bCs/>
                <w:kern w:val="0"/>
                <w:sz w:val="21"/>
                <w:szCs w:val="21"/>
              </w:rPr>
              <w:t>特色作物</w:t>
            </w: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bottom"/>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bottom"/>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60" w:type="dxa"/>
            <w:tcBorders>
              <w:top w:val="nil"/>
              <w:left w:val="nil"/>
              <w:bottom w:val="nil"/>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77" w:type="dxa"/>
            <w:tcBorders>
              <w:top w:val="nil"/>
              <w:left w:val="nil"/>
              <w:bottom w:val="nil"/>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nil"/>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bottom"/>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nil"/>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60"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nil"/>
              <w:right w:val="nil"/>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bottom"/>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355"/>
              <w:rPr>
                <w:rFonts w:ascii="宋体" w:eastAsia="宋体" w:hAnsi="宋体" w:cs="宋体"/>
                <w:spacing w:val="-2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bottom"/>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bottom"/>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bottom"/>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bottom"/>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r w:rsidR="00130684">
        <w:trPr>
          <w:trHeight w:val="482"/>
          <w:jc w:val="center"/>
        </w:trPr>
        <w:tc>
          <w:tcPr>
            <w:tcW w:w="1449" w:type="dxa"/>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7"/>
              <w:jc w:val="center"/>
              <w:rPr>
                <w:rFonts w:ascii="宋体" w:eastAsia="宋体" w:hAnsi="宋体" w:cs="宋体"/>
                <w:b/>
                <w:bCs/>
                <w:kern w:val="0"/>
                <w:sz w:val="21"/>
                <w:szCs w:val="21"/>
              </w:rPr>
            </w:pPr>
          </w:p>
        </w:tc>
        <w:tc>
          <w:tcPr>
            <w:tcW w:w="48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460"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left"/>
              <w:rPr>
                <w:rFonts w:ascii="宋体" w:eastAsia="宋体" w:hAnsi="宋体" w:cs="宋体"/>
                <w:kern w:val="0"/>
                <w:sz w:val="21"/>
                <w:szCs w:val="21"/>
              </w:rPr>
            </w:pPr>
          </w:p>
        </w:tc>
        <w:tc>
          <w:tcPr>
            <w:tcW w:w="477"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8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32"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1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475"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8" w:type="dxa"/>
            <w:tcBorders>
              <w:top w:val="single" w:sz="4" w:space="0" w:color="auto"/>
              <w:left w:val="nil"/>
              <w:bottom w:val="single" w:sz="4" w:space="0" w:color="auto"/>
              <w:right w:val="single" w:sz="4" w:space="0" w:color="auto"/>
            </w:tcBorders>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c>
          <w:tcPr>
            <w:tcW w:w="564" w:type="dxa"/>
            <w:tcBorders>
              <w:top w:val="nil"/>
              <w:left w:val="nil"/>
              <w:bottom w:val="single" w:sz="4" w:space="0" w:color="auto"/>
              <w:right w:val="single" w:sz="4" w:space="0" w:color="auto"/>
            </w:tcBorders>
            <w:tcMar>
              <w:top w:w="0" w:type="dxa"/>
              <w:left w:w="57" w:type="dxa"/>
              <w:bottom w:w="0" w:type="dxa"/>
              <w:right w:w="57" w:type="dxa"/>
            </w:tcMar>
            <w:vAlign w:val="center"/>
          </w:tcPr>
          <w:p w:rsidR="00130684" w:rsidRDefault="00130684">
            <w:pPr>
              <w:widowControl/>
              <w:spacing w:line="400" w:lineRule="exact"/>
              <w:ind w:leftChars="-30" w:left="-98" w:rightChars="-30" w:right="-98" w:firstLine="435"/>
              <w:jc w:val="center"/>
              <w:rPr>
                <w:rFonts w:ascii="宋体" w:eastAsia="宋体" w:hAnsi="宋体" w:cs="宋体"/>
                <w:kern w:val="0"/>
                <w:sz w:val="21"/>
                <w:szCs w:val="21"/>
              </w:rPr>
            </w:pPr>
          </w:p>
        </w:tc>
      </w:tr>
    </w:tbl>
    <w:p w:rsidR="00130684" w:rsidRDefault="009063FF">
      <w:pPr>
        <w:spacing w:line="400" w:lineRule="exact"/>
        <w:ind w:right="420" w:firstLine="495"/>
        <w:jc w:val="left"/>
        <w:rPr>
          <w:rFonts w:ascii="宋体" w:eastAsia="宋体" w:hAnsi="宋体" w:cs="宋体"/>
          <w:kern w:val="0"/>
          <w:sz w:val="24"/>
          <w:u w:val="single"/>
        </w:rPr>
      </w:pPr>
      <w:r>
        <w:rPr>
          <w:rFonts w:ascii="宋体" w:eastAsia="宋体" w:hAnsi="宋体" w:cs="宋体" w:hint="eastAsia"/>
          <w:kern w:val="0"/>
          <w:sz w:val="24"/>
        </w:rPr>
        <w:t>填报日期</w:t>
      </w:r>
      <w:r>
        <w:rPr>
          <w:rFonts w:ascii="宋体" w:eastAsia="宋体" w:hAnsi="宋体" w:cs="宋体" w:hint="eastAsia"/>
          <w:kern w:val="0"/>
          <w:sz w:val="24"/>
        </w:rPr>
        <w:t xml:space="preserve">  </w:t>
      </w:r>
      <w:r>
        <w:rPr>
          <w:rFonts w:ascii="宋体" w:eastAsia="宋体" w:hAnsi="宋体" w:cs="宋体" w:hint="eastAsia"/>
          <w:kern w:val="0"/>
          <w:sz w:val="24"/>
          <w:u w:val="single"/>
        </w:rPr>
        <w:t xml:space="preserve">               </w:t>
      </w:r>
    </w:p>
    <w:p w:rsidR="00130684" w:rsidRDefault="009063FF">
      <w:pPr>
        <w:spacing w:line="400" w:lineRule="exact"/>
        <w:ind w:firstLine="495"/>
        <w:jc w:val="left"/>
        <w:rPr>
          <w:rFonts w:ascii="宋体" w:eastAsia="宋体" w:hAnsi="宋体" w:cs="宋体"/>
          <w:sz w:val="24"/>
        </w:rPr>
      </w:pPr>
      <w:r>
        <w:rPr>
          <w:rFonts w:ascii="宋体" w:eastAsia="宋体" w:hAnsi="宋体" w:cs="宋体" w:hint="eastAsia"/>
          <w:kern w:val="0"/>
          <w:sz w:val="24"/>
        </w:rPr>
        <w:t>备注：①</w:t>
      </w:r>
      <w:r>
        <w:rPr>
          <w:rFonts w:ascii="宋体" w:eastAsia="宋体" w:hAnsi="宋体" w:cs="宋体" w:hint="eastAsia"/>
          <w:sz w:val="24"/>
        </w:rPr>
        <w:t>选择的调查农户（种植大户），必须在上述指定县、指定作物的主产区选择。</w:t>
      </w:r>
    </w:p>
    <w:p w:rsidR="00130684" w:rsidRDefault="009063FF" w:rsidP="00130684">
      <w:pPr>
        <w:spacing w:line="400" w:lineRule="exact"/>
        <w:ind w:firstLineChars="500" w:firstLine="1238"/>
      </w:pPr>
      <w:r>
        <w:rPr>
          <w:rFonts w:ascii="宋体" w:eastAsia="宋体" w:hAnsi="宋体" w:cs="宋体" w:hint="eastAsia"/>
          <w:sz w:val="24"/>
        </w:rPr>
        <w:t>②农户（种植大户）的全部种植田块上，全年、所有作物的用药均需调查。包括田埂上喷洒除草剂、种子拌种用药等都需要记录在册。</w:t>
      </w:r>
    </w:p>
    <w:sectPr w:rsidR="00130684" w:rsidSect="00130684">
      <w:headerReference w:type="even" r:id="rId8"/>
      <w:headerReference w:type="default" r:id="rId9"/>
      <w:footerReference w:type="even" r:id="rId10"/>
      <w:footerReference w:type="default" r:id="rId11"/>
      <w:headerReference w:type="first" r:id="rId12"/>
      <w:footerReference w:type="first" r:id="rId13"/>
      <w:pgSz w:w="11906" w:h="16838"/>
      <w:pgMar w:top="1871" w:right="1587" w:bottom="1701" w:left="1701" w:header="851" w:footer="1304" w:gutter="0"/>
      <w:cols w:space="720"/>
      <w:titlePg/>
      <w:docGrid w:type="linesAndChars" w:linePitch="605" w:charSpace="1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63FF" w:rsidRDefault="009063FF" w:rsidP="0053283E">
      <w:pPr>
        <w:spacing w:line="240" w:lineRule="auto"/>
        <w:ind w:firstLine="640"/>
      </w:pPr>
      <w:r>
        <w:separator/>
      </w:r>
    </w:p>
  </w:endnote>
  <w:endnote w:type="continuationSeparator" w:id="0">
    <w:p w:rsidR="009063FF" w:rsidRDefault="009063FF" w:rsidP="0053283E">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auto"/>
    <w:pitch w:val="default"/>
    <w:sig w:usb0="00000000" w:usb1="080E0000" w:usb2="00000000" w:usb3="00000000" w:csb0="00040000" w:csb1="00000000"/>
  </w:font>
  <w:font w:name="方正小标宋简体">
    <w:altName w:val="微软雅黑"/>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Calibri">
    <w:panose1 w:val="020F0502020204030204"/>
    <w:charset w:val="00"/>
    <w:family w:val="swiss"/>
    <w:pitch w:val="variable"/>
    <w:sig w:usb0="E10002FF" w:usb1="4000ACFF" w:usb2="00000009" w:usb3="00000000" w:csb0="0000019F" w:csb1="00000000"/>
  </w:font>
  <w:font w:name="楷体">
    <w:panose1 w:val="02010609060101010101"/>
    <w:charset w:val="86"/>
    <w:family w:val="modern"/>
    <w:pitch w:val="fixed"/>
    <w:sig w:usb0="800002BF" w:usb1="38CF7CFA" w:usb2="00000016" w:usb3="00000000" w:csb0="00040001" w:csb1="00000000"/>
  </w:font>
  <w:font w:name="小标宋">
    <w:altName w:val="微软雅黑"/>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684" w:rsidRDefault="00130684">
    <w:pPr>
      <w:pStyle w:val="a5"/>
      <w:framePr w:wrap="around" w:vAnchor="text" w:hAnchor="margin" w:xAlign="outside" w:y="1"/>
      <w:ind w:firstLine="360"/>
      <w:rPr>
        <w:rStyle w:val="a9"/>
      </w:rPr>
    </w:pPr>
    <w:r>
      <w:fldChar w:fldCharType="begin"/>
    </w:r>
    <w:r w:rsidR="009063FF">
      <w:rPr>
        <w:rStyle w:val="a9"/>
      </w:rPr>
      <w:instrText xml:space="preserve">PAGE  </w:instrText>
    </w:r>
    <w:r>
      <w:fldChar w:fldCharType="end"/>
    </w:r>
  </w:p>
  <w:p w:rsidR="00130684" w:rsidRDefault="00130684">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684" w:rsidRDefault="009063FF">
    <w:pPr>
      <w:pStyle w:val="a5"/>
      <w:framePr w:wrap="around" w:vAnchor="text" w:hAnchor="margin" w:xAlign="outside" w:y="1"/>
      <w:ind w:firstLineChars="0" w:firstLine="0"/>
      <w:rPr>
        <w:rStyle w:val="a9"/>
        <w:sz w:val="28"/>
        <w:szCs w:val="28"/>
      </w:rPr>
    </w:pPr>
    <w:r>
      <w:rPr>
        <w:rStyle w:val="a9"/>
        <w:rFonts w:hint="eastAsia"/>
        <w:sz w:val="28"/>
        <w:szCs w:val="28"/>
      </w:rPr>
      <w:t>—</w:t>
    </w:r>
    <w:r w:rsidR="00130684">
      <w:rPr>
        <w:sz w:val="28"/>
        <w:szCs w:val="28"/>
      </w:rPr>
      <w:fldChar w:fldCharType="begin"/>
    </w:r>
    <w:r>
      <w:rPr>
        <w:rStyle w:val="a9"/>
        <w:sz w:val="28"/>
        <w:szCs w:val="28"/>
      </w:rPr>
      <w:instrText xml:space="preserve">PAGE  </w:instrText>
    </w:r>
    <w:r w:rsidR="00130684">
      <w:rPr>
        <w:sz w:val="28"/>
        <w:szCs w:val="28"/>
      </w:rPr>
      <w:fldChar w:fldCharType="separate"/>
    </w:r>
    <w:r w:rsidR="0053283E">
      <w:rPr>
        <w:rStyle w:val="a9"/>
        <w:noProof/>
        <w:sz w:val="28"/>
        <w:szCs w:val="28"/>
      </w:rPr>
      <w:t>2</w:t>
    </w:r>
    <w:r w:rsidR="00130684">
      <w:rPr>
        <w:sz w:val="28"/>
        <w:szCs w:val="28"/>
      </w:rPr>
      <w:fldChar w:fldCharType="end"/>
    </w:r>
    <w:r>
      <w:rPr>
        <w:rStyle w:val="a9"/>
        <w:rFonts w:hint="eastAsia"/>
        <w:sz w:val="28"/>
        <w:szCs w:val="28"/>
      </w:rPr>
      <w:t>—</w:t>
    </w:r>
  </w:p>
  <w:p w:rsidR="00130684" w:rsidRDefault="00130684">
    <w:pPr>
      <w:pStyle w:val="a5"/>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684" w:rsidRDefault="00130684">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63FF" w:rsidRDefault="009063FF" w:rsidP="0053283E">
      <w:pPr>
        <w:spacing w:line="240" w:lineRule="auto"/>
        <w:ind w:firstLine="640"/>
      </w:pPr>
      <w:r>
        <w:separator/>
      </w:r>
    </w:p>
  </w:footnote>
  <w:footnote w:type="continuationSeparator" w:id="0">
    <w:p w:rsidR="009063FF" w:rsidRDefault="009063FF" w:rsidP="0053283E">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684" w:rsidRDefault="00130684">
    <w:pPr>
      <w:pStyle w:val="a6"/>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684" w:rsidRDefault="00130684">
    <w:pPr>
      <w:pStyle w:val="a6"/>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684" w:rsidRDefault="00130684">
    <w:pPr>
      <w:pStyle w:val="a6"/>
      <w:pBdr>
        <w:bottom w:val="none" w:sz="0" w:space="0" w:color="auto"/>
      </w:pBd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6A051"/>
    <w:multiLevelType w:val="singleLevel"/>
    <w:tmpl w:val="1A36A051"/>
    <w:lvl w:ilvl="0">
      <w:start w:val="2"/>
      <w:numFmt w:val="decimal"/>
      <w:suff w:val="space"/>
      <w:lvlText w:val="%1."/>
      <w:lvlJc w:val="left"/>
      <w:pPr>
        <w:ind w:left="1760" w:firstLine="0"/>
      </w:pPr>
    </w:lvl>
  </w:abstractNum>
  <w:abstractNum w:abstractNumId="1">
    <w:nsid w:val="56F9EDB9"/>
    <w:multiLevelType w:val="singleLevel"/>
    <w:tmpl w:val="56F9EDB9"/>
    <w:lvl w:ilvl="0">
      <w:start w:val="1"/>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19"/>
  <w:drawingGridHorizontalSpacing w:val="164"/>
  <w:drawingGridVerticalSpacing w:val="605"/>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1ED1"/>
    <w:rsid w:val="00006C32"/>
    <w:rsid w:val="00007908"/>
    <w:rsid w:val="00010E99"/>
    <w:rsid w:val="00024EF4"/>
    <w:rsid w:val="000346D0"/>
    <w:rsid w:val="000555C4"/>
    <w:rsid w:val="00067530"/>
    <w:rsid w:val="0008224A"/>
    <w:rsid w:val="0008225D"/>
    <w:rsid w:val="000925C3"/>
    <w:rsid w:val="00097D85"/>
    <w:rsid w:val="000A52B9"/>
    <w:rsid w:val="000C0529"/>
    <w:rsid w:val="000C1B5D"/>
    <w:rsid w:val="000D245B"/>
    <w:rsid w:val="000D2567"/>
    <w:rsid w:val="000D5D1E"/>
    <w:rsid w:val="000D6C15"/>
    <w:rsid w:val="000D7E84"/>
    <w:rsid w:val="000E2C3B"/>
    <w:rsid w:val="00111A7D"/>
    <w:rsid w:val="001154B0"/>
    <w:rsid w:val="00130684"/>
    <w:rsid w:val="00133085"/>
    <w:rsid w:val="00136317"/>
    <w:rsid w:val="001377BA"/>
    <w:rsid w:val="001511A6"/>
    <w:rsid w:val="0015554F"/>
    <w:rsid w:val="00181B9D"/>
    <w:rsid w:val="001A3707"/>
    <w:rsid w:val="001B576C"/>
    <w:rsid w:val="001C6157"/>
    <w:rsid w:val="001E26AE"/>
    <w:rsid w:val="001F040D"/>
    <w:rsid w:val="001F0E1D"/>
    <w:rsid w:val="001F4C31"/>
    <w:rsid w:val="001F6612"/>
    <w:rsid w:val="001F7E44"/>
    <w:rsid w:val="00200203"/>
    <w:rsid w:val="00204AF4"/>
    <w:rsid w:val="00220523"/>
    <w:rsid w:val="0022253E"/>
    <w:rsid w:val="00224FE2"/>
    <w:rsid w:val="00235AA4"/>
    <w:rsid w:val="00236CF7"/>
    <w:rsid w:val="002415C7"/>
    <w:rsid w:val="002474E2"/>
    <w:rsid w:val="00251ED1"/>
    <w:rsid w:val="00260FDD"/>
    <w:rsid w:val="00280DB0"/>
    <w:rsid w:val="00294B7F"/>
    <w:rsid w:val="002A03AF"/>
    <w:rsid w:val="002B1667"/>
    <w:rsid w:val="002B2124"/>
    <w:rsid w:val="002B555C"/>
    <w:rsid w:val="002C2BE9"/>
    <w:rsid w:val="002C48EE"/>
    <w:rsid w:val="002D5F5D"/>
    <w:rsid w:val="002D7CC9"/>
    <w:rsid w:val="00301EE3"/>
    <w:rsid w:val="0030431E"/>
    <w:rsid w:val="003045B1"/>
    <w:rsid w:val="0037196F"/>
    <w:rsid w:val="003724D1"/>
    <w:rsid w:val="00373C5B"/>
    <w:rsid w:val="00375A56"/>
    <w:rsid w:val="00393A45"/>
    <w:rsid w:val="003B61D2"/>
    <w:rsid w:val="003B76D0"/>
    <w:rsid w:val="003B7E7E"/>
    <w:rsid w:val="003D1A2E"/>
    <w:rsid w:val="003D2CBB"/>
    <w:rsid w:val="003E1A3C"/>
    <w:rsid w:val="003E6E7A"/>
    <w:rsid w:val="003E7845"/>
    <w:rsid w:val="003F0289"/>
    <w:rsid w:val="003F15F2"/>
    <w:rsid w:val="003F5B52"/>
    <w:rsid w:val="004038A1"/>
    <w:rsid w:val="00415786"/>
    <w:rsid w:val="0042011E"/>
    <w:rsid w:val="004356B8"/>
    <w:rsid w:val="0043787F"/>
    <w:rsid w:val="004511A9"/>
    <w:rsid w:val="00452B9A"/>
    <w:rsid w:val="00457133"/>
    <w:rsid w:val="004579C4"/>
    <w:rsid w:val="004802AE"/>
    <w:rsid w:val="0048169E"/>
    <w:rsid w:val="004A4F35"/>
    <w:rsid w:val="004B4FE9"/>
    <w:rsid w:val="004B6CD2"/>
    <w:rsid w:val="004B73D1"/>
    <w:rsid w:val="004C49C1"/>
    <w:rsid w:val="004D4321"/>
    <w:rsid w:val="004D4EE4"/>
    <w:rsid w:val="004D533B"/>
    <w:rsid w:val="004F3119"/>
    <w:rsid w:val="00500DD0"/>
    <w:rsid w:val="005027D2"/>
    <w:rsid w:val="00503C28"/>
    <w:rsid w:val="00503E8D"/>
    <w:rsid w:val="005153F7"/>
    <w:rsid w:val="00521399"/>
    <w:rsid w:val="0052588C"/>
    <w:rsid w:val="00527822"/>
    <w:rsid w:val="00527AFA"/>
    <w:rsid w:val="0053283E"/>
    <w:rsid w:val="0053594C"/>
    <w:rsid w:val="00536DEA"/>
    <w:rsid w:val="00573F06"/>
    <w:rsid w:val="005775BA"/>
    <w:rsid w:val="0059454C"/>
    <w:rsid w:val="00595DED"/>
    <w:rsid w:val="005B11C3"/>
    <w:rsid w:val="005C54EB"/>
    <w:rsid w:val="005D0D64"/>
    <w:rsid w:val="005F5909"/>
    <w:rsid w:val="006058B7"/>
    <w:rsid w:val="00615EC6"/>
    <w:rsid w:val="00620A06"/>
    <w:rsid w:val="00622935"/>
    <w:rsid w:val="00626893"/>
    <w:rsid w:val="00632306"/>
    <w:rsid w:val="006416F3"/>
    <w:rsid w:val="006473E3"/>
    <w:rsid w:val="00665ADA"/>
    <w:rsid w:val="00673E18"/>
    <w:rsid w:val="0069343F"/>
    <w:rsid w:val="006B2C71"/>
    <w:rsid w:val="006B578D"/>
    <w:rsid w:val="006C1E2E"/>
    <w:rsid w:val="006C73CA"/>
    <w:rsid w:val="006E0038"/>
    <w:rsid w:val="006E5060"/>
    <w:rsid w:val="006E5C7E"/>
    <w:rsid w:val="00727E0B"/>
    <w:rsid w:val="00731536"/>
    <w:rsid w:val="0073790C"/>
    <w:rsid w:val="00741589"/>
    <w:rsid w:val="00741EB5"/>
    <w:rsid w:val="007455B2"/>
    <w:rsid w:val="007568E8"/>
    <w:rsid w:val="007677EA"/>
    <w:rsid w:val="00773DC7"/>
    <w:rsid w:val="00776445"/>
    <w:rsid w:val="00776BE3"/>
    <w:rsid w:val="00782E66"/>
    <w:rsid w:val="00795933"/>
    <w:rsid w:val="007B06FD"/>
    <w:rsid w:val="007B5BAB"/>
    <w:rsid w:val="007C3C27"/>
    <w:rsid w:val="007E1C4A"/>
    <w:rsid w:val="007E4866"/>
    <w:rsid w:val="007F6BD0"/>
    <w:rsid w:val="00802537"/>
    <w:rsid w:val="00806288"/>
    <w:rsid w:val="00816106"/>
    <w:rsid w:val="00833E4A"/>
    <w:rsid w:val="008413A8"/>
    <w:rsid w:val="00870033"/>
    <w:rsid w:val="00871348"/>
    <w:rsid w:val="008776FD"/>
    <w:rsid w:val="00881AD0"/>
    <w:rsid w:val="008A18C6"/>
    <w:rsid w:val="008B3BA8"/>
    <w:rsid w:val="008B4A8E"/>
    <w:rsid w:val="008C52CC"/>
    <w:rsid w:val="008E7182"/>
    <w:rsid w:val="008F50D3"/>
    <w:rsid w:val="008F66AA"/>
    <w:rsid w:val="009063FF"/>
    <w:rsid w:val="00915081"/>
    <w:rsid w:val="00922662"/>
    <w:rsid w:val="0093280E"/>
    <w:rsid w:val="00946122"/>
    <w:rsid w:val="00950A17"/>
    <w:rsid w:val="00953709"/>
    <w:rsid w:val="00966BFA"/>
    <w:rsid w:val="00971042"/>
    <w:rsid w:val="00972F54"/>
    <w:rsid w:val="0098052F"/>
    <w:rsid w:val="009A4AD8"/>
    <w:rsid w:val="009A58CD"/>
    <w:rsid w:val="009A7352"/>
    <w:rsid w:val="009C1F50"/>
    <w:rsid w:val="009C4574"/>
    <w:rsid w:val="009C6B4F"/>
    <w:rsid w:val="009C72EA"/>
    <w:rsid w:val="009D25AA"/>
    <w:rsid w:val="009D399B"/>
    <w:rsid w:val="009D538B"/>
    <w:rsid w:val="009D7B7A"/>
    <w:rsid w:val="009F168E"/>
    <w:rsid w:val="00A10FDD"/>
    <w:rsid w:val="00A11B1F"/>
    <w:rsid w:val="00A30E90"/>
    <w:rsid w:val="00A40DD0"/>
    <w:rsid w:val="00A42D51"/>
    <w:rsid w:val="00A70CA8"/>
    <w:rsid w:val="00A85D9A"/>
    <w:rsid w:val="00A94A8D"/>
    <w:rsid w:val="00A9647A"/>
    <w:rsid w:val="00AA3849"/>
    <w:rsid w:val="00AD4BBF"/>
    <w:rsid w:val="00B06BC1"/>
    <w:rsid w:val="00B10150"/>
    <w:rsid w:val="00B25C99"/>
    <w:rsid w:val="00B62BAF"/>
    <w:rsid w:val="00B8517D"/>
    <w:rsid w:val="00BA7C79"/>
    <w:rsid w:val="00BB3DE4"/>
    <w:rsid w:val="00BB436C"/>
    <w:rsid w:val="00BB65B3"/>
    <w:rsid w:val="00BC121B"/>
    <w:rsid w:val="00BC6D0B"/>
    <w:rsid w:val="00BD26D1"/>
    <w:rsid w:val="00BD6869"/>
    <w:rsid w:val="00BE1500"/>
    <w:rsid w:val="00BF10EA"/>
    <w:rsid w:val="00C1058F"/>
    <w:rsid w:val="00C2150B"/>
    <w:rsid w:val="00C27359"/>
    <w:rsid w:val="00C324E2"/>
    <w:rsid w:val="00C756DA"/>
    <w:rsid w:val="00C81849"/>
    <w:rsid w:val="00C819D1"/>
    <w:rsid w:val="00C81BDA"/>
    <w:rsid w:val="00C834AA"/>
    <w:rsid w:val="00C86A8F"/>
    <w:rsid w:val="00CC6D71"/>
    <w:rsid w:val="00CD472A"/>
    <w:rsid w:val="00CE479E"/>
    <w:rsid w:val="00D152C0"/>
    <w:rsid w:val="00D15E35"/>
    <w:rsid w:val="00D2221C"/>
    <w:rsid w:val="00D2232E"/>
    <w:rsid w:val="00D227AC"/>
    <w:rsid w:val="00D3279E"/>
    <w:rsid w:val="00D35B7D"/>
    <w:rsid w:val="00D421C8"/>
    <w:rsid w:val="00D4431C"/>
    <w:rsid w:val="00D517E2"/>
    <w:rsid w:val="00D65A24"/>
    <w:rsid w:val="00D71DC0"/>
    <w:rsid w:val="00DA1EA2"/>
    <w:rsid w:val="00DC1BB2"/>
    <w:rsid w:val="00DD2777"/>
    <w:rsid w:val="00DE1DC6"/>
    <w:rsid w:val="00DE7830"/>
    <w:rsid w:val="00DF1B80"/>
    <w:rsid w:val="00DF520F"/>
    <w:rsid w:val="00E0052A"/>
    <w:rsid w:val="00E1034A"/>
    <w:rsid w:val="00E3159F"/>
    <w:rsid w:val="00E507C6"/>
    <w:rsid w:val="00E55A3B"/>
    <w:rsid w:val="00E640B9"/>
    <w:rsid w:val="00E67162"/>
    <w:rsid w:val="00E733B4"/>
    <w:rsid w:val="00E83A0F"/>
    <w:rsid w:val="00E83DFC"/>
    <w:rsid w:val="00EC2165"/>
    <w:rsid w:val="00EC4A9C"/>
    <w:rsid w:val="00ED13D7"/>
    <w:rsid w:val="00ED2096"/>
    <w:rsid w:val="00ED4025"/>
    <w:rsid w:val="00EE0600"/>
    <w:rsid w:val="00EE280B"/>
    <w:rsid w:val="00EF3047"/>
    <w:rsid w:val="00EF38F7"/>
    <w:rsid w:val="00F0414A"/>
    <w:rsid w:val="00F407A8"/>
    <w:rsid w:val="00F42DEE"/>
    <w:rsid w:val="00F43436"/>
    <w:rsid w:val="00F509BB"/>
    <w:rsid w:val="00F52953"/>
    <w:rsid w:val="00F54327"/>
    <w:rsid w:val="00F543D0"/>
    <w:rsid w:val="00F743D7"/>
    <w:rsid w:val="00F95C78"/>
    <w:rsid w:val="00FA7EF7"/>
    <w:rsid w:val="00FB259B"/>
    <w:rsid w:val="00FB40F1"/>
    <w:rsid w:val="00FC2996"/>
    <w:rsid w:val="00FC494C"/>
    <w:rsid w:val="00FC7C5E"/>
    <w:rsid w:val="00FF642E"/>
    <w:rsid w:val="01956C5E"/>
    <w:rsid w:val="05F823B8"/>
    <w:rsid w:val="06F27C48"/>
    <w:rsid w:val="08B2007A"/>
    <w:rsid w:val="0BD75267"/>
    <w:rsid w:val="0C1008DD"/>
    <w:rsid w:val="0CA35C0F"/>
    <w:rsid w:val="1061570A"/>
    <w:rsid w:val="119A0F6C"/>
    <w:rsid w:val="12281ED3"/>
    <w:rsid w:val="127509CA"/>
    <w:rsid w:val="17933571"/>
    <w:rsid w:val="1BB712D0"/>
    <w:rsid w:val="21040AD7"/>
    <w:rsid w:val="21B62380"/>
    <w:rsid w:val="237F3C8C"/>
    <w:rsid w:val="2458600F"/>
    <w:rsid w:val="28797722"/>
    <w:rsid w:val="290F47B5"/>
    <w:rsid w:val="2B7358C2"/>
    <w:rsid w:val="2E7050E8"/>
    <w:rsid w:val="31942810"/>
    <w:rsid w:val="31C8215A"/>
    <w:rsid w:val="32BD6C24"/>
    <w:rsid w:val="33B74D62"/>
    <w:rsid w:val="37F61E3E"/>
    <w:rsid w:val="3AF50F6E"/>
    <w:rsid w:val="427340E9"/>
    <w:rsid w:val="482E450A"/>
    <w:rsid w:val="499E6C52"/>
    <w:rsid w:val="4A300135"/>
    <w:rsid w:val="4D026B60"/>
    <w:rsid w:val="4F5F5543"/>
    <w:rsid w:val="50F14DC2"/>
    <w:rsid w:val="56AD19FB"/>
    <w:rsid w:val="57EF5892"/>
    <w:rsid w:val="595A74E1"/>
    <w:rsid w:val="5F8C2D0E"/>
    <w:rsid w:val="659D1C6E"/>
    <w:rsid w:val="7556718C"/>
    <w:rsid w:val="75FB7A36"/>
    <w:rsid w:val="79D938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Dat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30684"/>
    <w:pPr>
      <w:widowControl w:val="0"/>
      <w:adjustRightInd w:val="0"/>
      <w:snapToGrid w:val="0"/>
      <w:spacing w:line="590" w:lineRule="atLeast"/>
      <w:ind w:firstLineChars="200" w:firstLine="200"/>
      <w:jc w:val="both"/>
    </w:pPr>
    <w:rPr>
      <w:rFonts w:eastAsia="仿宋_GB2312"/>
      <w:kern w:val="2"/>
      <w:sz w:val="32"/>
      <w:szCs w:val="24"/>
    </w:rPr>
  </w:style>
  <w:style w:type="paragraph" w:styleId="1">
    <w:name w:val="heading 1"/>
    <w:basedOn w:val="a"/>
    <w:next w:val="a"/>
    <w:qFormat/>
    <w:rsid w:val="00130684"/>
    <w:pPr>
      <w:keepNext/>
      <w:keepLines/>
      <w:spacing w:line="700" w:lineRule="exact"/>
      <w:ind w:firstLineChars="0" w:firstLine="0"/>
      <w:jc w:val="center"/>
      <w:outlineLvl w:val="0"/>
    </w:pPr>
    <w:rPr>
      <w:rFonts w:eastAsia="方正小标宋简体"/>
      <w:bCs/>
      <w:kern w:val="44"/>
      <w:sz w:val="44"/>
      <w:szCs w:val="44"/>
    </w:rPr>
  </w:style>
  <w:style w:type="paragraph" w:styleId="2">
    <w:name w:val="heading 2"/>
    <w:basedOn w:val="a"/>
    <w:next w:val="a"/>
    <w:qFormat/>
    <w:rsid w:val="00130684"/>
    <w:pPr>
      <w:keepNext/>
      <w:keepLines/>
      <w:outlineLvl w:val="1"/>
    </w:pPr>
    <w:rPr>
      <w:rFonts w:eastAsia="黑体"/>
      <w:bCs/>
      <w:szCs w:val="32"/>
    </w:rPr>
  </w:style>
  <w:style w:type="paragraph" w:styleId="3">
    <w:name w:val="heading 3"/>
    <w:basedOn w:val="a"/>
    <w:next w:val="a"/>
    <w:link w:val="3Char"/>
    <w:qFormat/>
    <w:rsid w:val="00130684"/>
    <w:pPr>
      <w:keepNext/>
      <w:keepLines/>
      <w:outlineLvl w:val="2"/>
    </w:pPr>
    <w:rPr>
      <w:rFonts w:eastAsia="楷体_GB2312"/>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sid w:val="00130684"/>
    <w:pPr>
      <w:ind w:leftChars="2500" w:left="100"/>
    </w:pPr>
  </w:style>
  <w:style w:type="paragraph" w:styleId="a4">
    <w:name w:val="Balloon Text"/>
    <w:basedOn w:val="a"/>
    <w:link w:val="Char1"/>
    <w:uiPriority w:val="99"/>
    <w:unhideWhenUsed/>
    <w:qFormat/>
    <w:rsid w:val="00130684"/>
    <w:pPr>
      <w:adjustRightInd/>
      <w:snapToGrid/>
      <w:spacing w:line="240" w:lineRule="auto"/>
      <w:ind w:firstLineChars="0" w:firstLine="0"/>
    </w:pPr>
    <w:rPr>
      <w:rFonts w:eastAsia="宋体"/>
      <w:sz w:val="18"/>
      <w:szCs w:val="18"/>
    </w:rPr>
  </w:style>
  <w:style w:type="paragraph" w:styleId="a5">
    <w:name w:val="footer"/>
    <w:basedOn w:val="a"/>
    <w:link w:val="Char"/>
    <w:uiPriority w:val="99"/>
    <w:qFormat/>
    <w:rsid w:val="00130684"/>
    <w:pPr>
      <w:tabs>
        <w:tab w:val="center" w:pos="4153"/>
        <w:tab w:val="right" w:pos="8306"/>
      </w:tabs>
      <w:spacing w:line="240" w:lineRule="atLeast"/>
      <w:jc w:val="left"/>
    </w:pPr>
    <w:rPr>
      <w:sz w:val="18"/>
      <w:szCs w:val="18"/>
    </w:rPr>
  </w:style>
  <w:style w:type="paragraph" w:styleId="a6">
    <w:name w:val="header"/>
    <w:basedOn w:val="a"/>
    <w:link w:val="Char0"/>
    <w:uiPriority w:val="99"/>
    <w:qFormat/>
    <w:rsid w:val="00130684"/>
    <w:pPr>
      <w:pBdr>
        <w:bottom w:val="single" w:sz="6" w:space="1" w:color="auto"/>
      </w:pBdr>
      <w:tabs>
        <w:tab w:val="center" w:pos="4153"/>
        <w:tab w:val="right" w:pos="8306"/>
      </w:tabs>
      <w:spacing w:line="240" w:lineRule="atLeast"/>
      <w:jc w:val="center"/>
    </w:pPr>
    <w:rPr>
      <w:sz w:val="18"/>
      <w:szCs w:val="18"/>
    </w:rPr>
  </w:style>
  <w:style w:type="paragraph" w:styleId="a7">
    <w:name w:val="Normal (Web)"/>
    <w:basedOn w:val="a"/>
    <w:qFormat/>
    <w:rsid w:val="00130684"/>
    <w:pPr>
      <w:widowControl/>
      <w:adjustRightInd/>
      <w:snapToGrid/>
      <w:spacing w:before="100" w:beforeAutospacing="1" w:after="100" w:afterAutospacing="1" w:line="240" w:lineRule="auto"/>
      <w:ind w:firstLineChars="0" w:firstLine="0"/>
      <w:jc w:val="left"/>
    </w:pPr>
    <w:rPr>
      <w:rFonts w:ascii="宋体" w:eastAsia="宋体" w:hAnsi="宋体" w:cs="宋体"/>
      <w:kern w:val="0"/>
      <w:sz w:val="24"/>
    </w:rPr>
  </w:style>
  <w:style w:type="table" w:styleId="a8">
    <w:name w:val="Table Grid"/>
    <w:basedOn w:val="a1"/>
    <w:qFormat/>
    <w:rsid w:val="00130684"/>
    <w:pPr>
      <w:widowControl w:val="0"/>
      <w:adjustRightInd w:val="0"/>
      <w:snapToGrid w:val="0"/>
      <w:spacing w:line="590" w:lineRule="atLeast"/>
      <w:ind w:firstLineChars="200" w:firstLine="20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qFormat/>
    <w:rsid w:val="00130684"/>
  </w:style>
  <w:style w:type="character" w:styleId="aa">
    <w:name w:val="Hyperlink"/>
    <w:uiPriority w:val="99"/>
    <w:unhideWhenUsed/>
    <w:qFormat/>
    <w:rsid w:val="00130684"/>
    <w:rPr>
      <w:color w:val="0000FF"/>
      <w:u w:val="single"/>
    </w:rPr>
  </w:style>
  <w:style w:type="character" w:customStyle="1" w:styleId="3Char">
    <w:name w:val="标题 3 Char"/>
    <w:basedOn w:val="a0"/>
    <w:link w:val="3"/>
    <w:qFormat/>
    <w:rsid w:val="00130684"/>
    <w:rPr>
      <w:rFonts w:eastAsia="楷体_GB2312"/>
      <w:b/>
      <w:bCs/>
      <w:kern w:val="2"/>
      <w:sz w:val="32"/>
      <w:szCs w:val="32"/>
      <w:lang w:val="en-US" w:eastAsia="zh-CN" w:bidi="ar-SA"/>
    </w:rPr>
  </w:style>
  <w:style w:type="character" w:customStyle="1" w:styleId="16">
    <w:name w:val="16"/>
    <w:qFormat/>
    <w:rsid w:val="00130684"/>
    <w:rPr>
      <w:rFonts w:ascii="Calibri" w:hAnsi="Calibri" w:hint="default"/>
      <w:color w:val="0000FF"/>
      <w:u w:val="single"/>
    </w:rPr>
  </w:style>
  <w:style w:type="character" w:customStyle="1" w:styleId="Char2">
    <w:name w:val="批注框文本 Char"/>
    <w:uiPriority w:val="99"/>
    <w:qFormat/>
    <w:rsid w:val="00130684"/>
    <w:rPr>
      <w:kern w:val="2"/>
      <w:sz w:val="18"/>
      <w:szCs w:val="18"/>
    </w:rPr>
  </w:style>
  <w:style w:type="character" w:customStyle="1" w:styleId="Char1">
    <w:name w:val="批注框文本 Char1"/>
    <w:basedOn w:val="a0"/>
    <w:link w:val="a4"/>
    <w:qFormat/>
    <w:rsid w:val="00130684"/>
    <w:rPr>
      <w:rFonts w:eastAsia="仿宋_GB2312"/>
      <w:kern w:val="2"/>
      <w:sz w:val="18"/>
      <w:szCs w:val="18"/>
    </w:rPr>
  </w:style>
  <w:style w:type="character" w:customStyle="1" w:styleId="Char0">
    <w:name w:val="页眉 Char"/>
    <w:link w:val="a6"/>
    <w:uiPriority w:val="99"/>
    <w:qFormat/>
    <w:rsid w:val="00130684"/>
    <w:rPr>
      <w:rFonts w:eastAsia="仿宋_GB2312"/>
      <w:kern w:val="2"/>
      <w:sz w:val="18"/>
      <w:szCs w:val="18"/>
    </w:rPr>
  </w:style>
  <w:style w:type="character" w:customStyle="1" w:styleId="Char">
    <w:name w:val="页脚 Char"/>
    <w:link w:val="a5"/>
    <w:uiPriority w:val="99"/>
    <w:qFormat/>
    <w:rsid w:val="00130684"/>
    <w:rPr>
      <w:rFonts w:eastAsia="仿宋_GB2312"/>
      <w:kern w:val="2"/>
      <w:sz w:val="18"/>
      <w:szCs w:val="18"/>
    </w:rPr>
  </w:style>
  <w:style w:type="paragraph" w:customStyle="1" w:styleId="10">
    <w:name w:val="列出段落1"/>
    <w:basedOn w:val="a"/>
    <w:qFormat/>
    <w:rsid w:val="00130684"/>
    <w:pPr>
      <w:adjustRightInd/>
      <w:snapToGrid/>
      <w:spacing w:line="240" w:lineRule="auto"/>
      <w:ind w:firstLine="420"/>
    </w:pPr>
    <w:rPr>
      <w:rFonts w:ascii="Calibri" w:eastAsia="宋体" w:hAnsi="Calibri" w:cs="Calibri"/>
      <w:sz w:val="21"/>
      <w:szCs w:val="21"/>
    </w:rPr>
  </w:style>
  <w:style w:type="paragraph" w:customStyle="1" w:styleId="ab">
    <w:name w:val="表内文字"/>
    <w:basedOn w:val="a"/>
    <w:qFormat/>
    <w:rsid w:val="00130684"/>
    <w:pPr>
      <w:spacing w:before="60" w:after="60" w:line="280" w:lineRule="atLeast"/>
      <w:ind w:firstLineChars="0" w:firstLine="0"/>
    </w:pPr>
    <w:rPr>
      <w:sz w:val="24"/>
    </w:rPr>
  </w:style>
  <w:style w:type="paragraph" w:customStyle="1" w:styleId="ac">
    <w:name w:val="表头"/>
    <w:basedOn w:val="a"/>
    <w:rsid w:val="00130684"/>
    <w:pPr>
      <w:spacing w:before="80" w:after="80" w:line="280" w:lineRule="atLeast"/>
      <w:ind w:firstLineChars="0" w:firstLine="0"/>
      <w:jc w:val="center"/>
    </w:pPr>
    <w:rPr>
      <w:rFonts w:eastAsia="黑体" w:cs="宋体"/>
      <w:sz w:val="24"/>
    </w:rPr>
  </w:style>
  <w:style w:type="paragraph" w:customStyle="1" w:styleId="p0">
    <w:name w:val="p0"/>
    <w:basedOn w:val="a"/>
    <w:qFormat/>
    <w:rsid w:val="00130684"/>
    <w:pPr>
      <w:widowControl/>
      <w:adjustRightInd/>
      <w:snapToGrid/>
      <w:spacing w:line="240" w:lineRule="auto"/>
      <w:ind w:firstLineChars="0" w:firstLine="0"/>
    </w:pPr>
    <w:rPr>
      <w:rFonts w:ascii="Calibri" w:eastAsia="宋体" w:hAnsi="Calibri" w:cs="宋体"/>
      <w:kern w:val="0"/>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1148</Words>
  <Characters>6547</Characters>
  <Application>Microsoft Office Word</Application>
  <DocSecurity>0</DocSecurity>
  <Lines>54</Lines>
  <Paragraphs>15</Paragraphs>
  <ScaleCrop>false</ScaleCrop>
  <Company>Microsoft</Company>
  <LinksUpToDate>false</LinksUpToDate>
  <CharactersWithSpaces>7680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湘农函〔2014〕  号</dc:title>
  <dc:creator>walkinnet</dc:creator>
  <cp:lastModifiedBy>Administrator</cp:lastModifiedBy>
  <cp:revision>2</cp:revision>
  <cp:lastPrinted>2020-03-24T03:19:00Z</cp:lastPrinted>
  <dcterms:created xsi:type="dcterms:W3CDTF">2020-03-24T07:11:00Z</dcterms:created>
  <dcterms:modified xsi:type="dcterms:W3CDTF">2020-03-24T07:11:00Z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2052-11.1.0.9566</vt:lpwstr>
  </property>
</Properties>
</file>